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3A794" w14:textId="7B5053B7" w:rsidR="009F1484" w:rsidRPr="00B249B0" w:rsidRDefault="009F1484" w:rsidP="009F1484">
      <w:pPr>
        <w:jc w:val="center"/>
        <w:rPr>
          <w:rFonts w:ascii="Times New Roman" w:eastAsia="標楷體" w:hAnsi="Times New Roman" w:cs="Times New Roman"/>
          <w:sz w:val="36"/>
        </w:rPr>
      </w:pPr>
      <w:r w:rsidRPr="00B249B0">
        <w:rPr>
          <w:rFonts w:ascii="Times New Roman" w:eastAsia="標楷體" w:hAnsi="Times New Roman" w:cs="Times New Roman"/>
          <w:b/>
          <w:sz w:val="36"/>
        </w:rPr>
        <w:t>國立高雄科技大學</w:t>
      </w:r>
      <w:r w:rsidRPr="00B249B0">
        <w:rPr>
          <w:rFonts w:ascii="Times New Roman" w:eastAsia="標楷體" w:hAnsi="Times New Roman" w:cs="Times New Roman" w:hint="eastAsia"/>
          <w:b/>
          <w:sz w:val="36"/>
        </w:rPr>
        <w:t xml:space="preserve"> </w:t>
      </w:r>
      <w:r w:rsidRPr="00B249B0">
        <w:rPr>
          <w:rFonts w:ascii="Times New Roman" w:eastAsia="標楷體" w:hAnsi="Times New Roman" w:cs="Times New Roman"/>
          <w:b/>
          <w:sz w:val="36"/>
        </w:rPr>
        <w:t>PBL</w:t>
      </w:r>
      <w:r w:rsidRPr="00B249B0">
        <w:rPr>
          <w:rFonts w:ascii="Times New Roman" w:eastAsia="標楷體" w:hAnsi="Times New Roman" w:cs="Times New Roman"/>
          <w:b/>
          <w:sz w:val="36"/>
        </w:rPr>
        <w:t>課程</w:t>
      </w:r>
      <w:r w:rsidR="00DA36DA">
        <w:rPr>
          <w:rFonts w:ascii="Times New Roman" w:eastAsia="標楷體" w:hAnsi="Times New Roman" w:cs="Times New Roman" w:hint="eastAsia"/>
          <w:b/>
          <w:sz w:val="36"/>
        </w:rPr>
        <w:t>自我檢核</w:t>
      </w:r>
      <w:r w:rsidRPr="00B249B0">
        <w:rPr>
          <w:rFonts w:ascii="Times New Roman" w:eastAsia="標楷體" w:hAnsi="Times New Roman" w:cs="Times New Roman"/>
          <w:b/>
          <w:sz w:val="36"/>
        </w:rPr>
        <w:t>表</w:t>
      </w:r>
    </w:p>
    <w:p w14:paraId="7B075CA3" w14:textId="658021D8" w:rsidR="00DA36DA" w:rsidRDefault="00F1165B" w:rsidP="00DC2C1D">
      <w:pPr>
        <w:spacing w:beforeLines="25" w:before="90"/>
        <w:ind w:firstLineChars="200" w:firstLine="480"/>
        <w:jc w:val="both"/>
        <w:rPr>
          <w:rFonts w:ascii="Times New Roman" w:eastAsia="標楷體" w:hAnsi="Times New Roman" w:cs="Times New Roman"/>
          <w:szCs w:val="32"/>
        </w:rPr>
      </w:pPr>
      <w:r>
        <w:rPr>
          <w:rFonts w:ascii="Times New Roman" w:eastAsia="標楷體" w:hAnsi="Times New Roman" w:cs="Times New Roman" w:hint="eastAsia"/>
          <w:szCs w:val="32"/>
        </w:rPr>
        <w:t>本表</w:t>
      </w:r>
      <w:r w:rsidR="00D03E6C" w:rsidRPr="00D03E6C">
        <w:rPr>
          <w:rFonts w:ascii="Times New Roman" w:eastAsia="標楷體" w:hAnsi="Times New Roman" w:cs="Times New Roman"/>
          <w:szCs w:val="32"/>
        </w:rPr>
        <w:t>旨在提供教師</w:t>
      </w:r>
      <w:r w:rsidR="00D03E6C">
        <w:rPr>
          <w:rFonts w:ascii="Times New Roman" w:eastAsia="標楷體" w:hAnsi="Times New Roman" w:cs="Times New Roman" w:hint="eastAsia"/>
          <w:szCs w:val="32"/>
        </w:rPr>
        <w:t>進行</w:t>
      </w:r>
      <w:r w:rsidR="00D03E6C">
        <w:rPr>
          <w:rFonts w:ascii="Times New Roman" w:eastAsia="標楷體" w:hAnsi="Times New Roman" w:cs="Times New Roman" w:hint="eastAsia"/>
          <w:szCs w:val="32"/>
        </w:rPr>
        <w:t>PBL</w:t>
      </w:r>
      <w:r w:rsidR="00D03E6C">
        <w:rPr>
          <w:rFonts w:ascii="Times New Roman" w:eastAsia="標楷體" w:hAnsi="Times New Roman" w:cs="Times New Roman" w:hint="eastAsia"/>
          <w:szCs w:val="32"/>
        </w:rPr>
        <w:t>課程設計時，作為教師區分課程偏屬於</w:t>
      </w:r>
      <w:r w:rsidR="00D03E6C" w:rsidRPr="00D03E6C">
        <w:rPr>
          <w:rFonts w:ascii="Times New Roman" w:eastAsia="標楷體" w:hAnsi="Times New Roman" w:cs="Times New Roman"/>
          <w:szCs w:val="32"/>
        </w:rPr>
        <w:t>「</w:t>
      </w:r>
      <w:r w:rsidR="00D03E6C" w:rsidRPr="00D03E6C">
        <w:rPr>
          <w:rFonts w:ascii="Times New Roman" w:eastAsia="標楷體" w:hAnsi="Times New Roman" w:cs="Times New Roman" w:hint="eastAsia"/>
          <w:szCs w:val="32"/>
        </w:rPr>
        <w:t>問題導向學習</w:t>
      </w:r>
      <w:r w:rsidR="00D03E6C" w:rsidRPr="00D03E6C">
        <w:rPr>
          <w:rFonts w:ascii="Times New Roman" w:eastAsia="標楷體" w:hAnsi="Times New Roman" w:cs="Times New Roman"/>
          <w:szCs w:val="32"/>
        </w:rPr>
        <w:t>(Problem-based Learning</w:t>
      </w:r>
      <w:r w:rsidR="00D03E6C">
        <w:rPr>
          <w:rFonts w:ascii="Times New Roman" w:eastAsia="標楷體" w:hAnsi="Times New Roman" w:cs="Times New Roman" w:hint="eastAsia"/>
          <w:szCs w:val="32"/>
        </w:rPr>
        <w:t>，簡稱</w:t>
      </w:r>
      <w:proofErr w:type="spellStart"/>
      <w:r w:rsidR="00D03E6C">
        <w:rPr>
          <w:rFonts w:ascii="Times New Roman" w:eastAsia="標楷體" w:hAnsi="Times New Roman" w:cs="Times New Roman" w:hint="eastAsia"/>
          <w:szCs w:val="32"/>
        </w:rPr>
        <w:t>P</w:t>
      </w:r>
      <w:r w:rsidR="00D03E6C">
        <w:rPr>
          <w:rFonts w:ascii="Times New Roman" w:eastAsia="標楷體" w:hAnsi="Times New Roman" w:cs="Times New Roman"/>
          <w:szCs w:val="32"/>
        </w:rPr>
        <w:t>mBL</w:t>
      </w:r>
      <w:proofErr w:type="spellEnd"/>
      <w:r w:rsidR="00D03E6C" w:rsidRPr="00D03E6C">
        <w:rPr>
          <w:rFonts w:ascii="Times New Roman" w:eastAsia="標楷體" w:hAnsi="Times New Roman" w:cs="Times New Roman"/>
          <w:szCs w:val="32"/>
        </w:rPr>
        <w:t>)</w:t>
      </w:r>
      <w:r w:rsidR="00D03E6C" w:rsidRPr="00D03E6C">
        <w:rPr>
          <w:rFonts w:ascii="Times New Roman" w:eastAsia="標楷體" w:hAnsi="Times New Roman" w:cs="Times New Roman"/>
          <w:szCs w:val="32"/>
        </w:rPr>
        <w:t>」</w:t>
      </w:r>
      <w:r w:rsidR="00D03E6C">
        <w:rPr>
          <w:rFonts w:ascii="Times New Roman" w:eastAsia="標楷體" w:hAnsi="Times New Roman" w:cs="Times New Roman" w:hint="eastAsia"/>
          <w:szCs w:val="32"/>
        </w:rPr>
        <w:t>或</w:t>
      </w:r>
      <w:r w:rsidR="00D03E6C" w:rsidRPr="00D03E6C">
        <w:rPr>
          <w:rFonts w:ascii="Times New Roman" w:eastAsia="標楷體" w:hAnsi="Times New Roman" w:cs="Times New Roman"/>
          <w:szCs w:val="32"/>
        </w:rPr>
        <w:t>「</w:t>
      </w:r>
      <w:r w:rsidR="00D03E6C">
        <w:rPr>
          <w:rFonts w:ascii="Times New Roman" w:eastAsia="標楷體" w:hAnsi="Times New Roman" w:cs="Times New Roman" w:hint="eastAsia"/>
          <w:szCs w:val="32"/>
        </w:rPr>
        <w:t>專</w:t>
      </w:r>
      <w:r w:rsidR="003A7DF7">
        <w:rPr>
          <w:rFonts w:ascii="Times New Roman" w:eastAsia="標楷體" w:hAnsi="Times New Roman" w:cs="Times New Roman" w:hint="eastAsia"/>
          <w:szCs w:val="32"/>
        </w:rPr>
        <w:t>題</w:t>
      </w:r>
      <w:r w:rsidR="00D03E6C" w:rsidRPr="00D03E6C">
        <w:rPr>
          <w:rFonts w:ascii="Times New Roman" w:eastAsia="標楷體" w:hAnsi="Times New Roman" w:cs="Times New Roman" w:hint="eastAsia"/>
          <w:szCs w:val="32"/>
        </w:rPr>
        <w:t>導向學習</w:t>
      </w:r>
      <w:r w:rsidR="00D03E6C" w:rsidRPr="00D03E6C">
        <w:rPr>
          <w:rFonts w:ascii="Times New Roman" w:eastAsia="標楷體" w:hAnsi="Times New Roman" w:cs="Times New Roman"/>
          <w:szCs w:val="32"/>
        </w:rPr>
        <w:t>(Project-based Learning</w:t>
      </w:r>
      <w:r w:rsidR="00D03E6C">
        <w:rPr>
          <w:rFonts w:ascii="Times New Roman" w:eastAsia="標楷體" w:hAnsi="Times New Roman" w:cs="Times New Roman" w:hint="eastAsia"/>
          <w:szCs w:val="32"/>
        </w:rPr>
        <w:t>，簡稱</w:t>
      </w:r>
      <w:proofErr w:type="spellStart"/>
      <w:r w:rsidR="00D03E6C">
        <w:rPr>
          <w:rFonts w:ascii="Times New Roman" w:eastAsia="標楷體" w:hAnsi="Times New Roman" w:cs="Times New Roman" w:hint="eastAsia"/>
          <w:szCs w:val="32"/>
        </w:rPr>
        <w:t>Pj</w:t>
      </w:r>
      <w:r w:rsidR="00D03E6C">
        <w:rPr>
          <w:rFonts w:ascii="Times New Roman" w:eastAsia="標楷體" w:hAnsi="Times New Roman" w:cs="Times New Roman"/>
          <w:szCs w:val="32"/>
        </w:rPr>
        <w:t>BL</w:t>
      </w:r>
      <w:proofErr w:type="spellEnd"/>
      <w:r w:rsidR="00D03E6C" w:rsidRPr="00D03E6C">
        <w:rPr>
          <w:rFonts w:ascii="Times New Roman" w:eastAsia="標楷體" w:hAnsi="Times New Roman" w:cs="Times New Roman"/>
          <w:szCs w:val="32"/>
        </w:rPr>
        <w:t>)</w:t>
      </w:r>
      <w:r w:rsidR="00D03E6C" w:rsidRPr="00D03E6C">
        <w:rPr>
          <w:rFonts w:ascii="Times New Roman" w:eastAsia="標楷體" w:hAnsi="Times New Roman" w:cs="Times New Roman"/>
          <w:szCs w:val="32"/>
        </w:rPr>
        <w:t>」</w:t>
      </w:r>
      <w:r w:rsidR="00D03E6C">
        <w:rPr>
          <w:rFonts w:ascii="Times New Roman" w:eastAsia="標楷體" w:hAnsi="Times New Roman" w:cs="Times New Roman" w:hint="eastAsia"/>
          <w:szCs w:val="32"/>
        </w:rPr>
        <w:t>教學模式的初步評估工具。</w:t>
      </w:r>
    </w:p>
    <w:p w14:paraId="747914A5" w14:textId="3493AF8A" w:rsidR="00DA36DA" w:rsidRPr="00563125" w:rsidRDefault="00D53E43" w:rsidP="00DC2C1D">
      <w:pPr>
        <w:spacing w:beforeLines="25" w:before="90"/>
        <w:ind w:firstLineChars="200" w:firstLine="480"/>
        <w:jc w:val="both"/>
        <w:rPr>
          <w:rFonts w:ascii="Times New Roman" w:eastAsia="標楷體" w:hAnsi="Times New Roman" w:cs="Times New Roman"/>
          <w:b/>
          <w:color w:val="FF0000"/>
          <w:szCs w:val="32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本表</w:t>
      </w:r>
      <w:r w:rsidR="003834A9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僅供教師辨別申請本補助</w:t>
      </w:r>
      <w:r w:rsidR="003834A9" w:rsidRPr="00563125">
        <w:rPr>
          <w:rFonts w:ascii="Times New Roman" w:eastAsia="標楷體" w:hAnsi="Times New Roman" w:cs="Times New Roman"/>
          <w:b/>
          <w:color w:val="000000" w:themeColor="text1"/>
          <w:szCs w:val="32"/>
        </w:rPr>
        <w:t>「</w:t>
      </w:r>
      <w:r w:rsidR="003834A9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課程類別</w:t>
      </w:r>
      <w:r w:rsidR="003834A9" w:rsidRPr="00563125">
        <w:rPr>
          <w:rFonts w:ascii="Times New Roman" w:eastAsia="標楷體" w:hAnsi="Times New Roman" w:cs="Times New Roman"/>
          <w:b/>
          <w:color w:val="000000" w:themeColor="text1"/>
          <w:szCs w:val="32"/>
        </w:rPr>
        <w:t>」</w:t>
      </w:r>
      <w:r w:rsidR="00563125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之用，並作為校內辦理</w:t>
      </w:r>
      <w:r w:rsidR="00563125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PBL</w:t>
      </w:r>
      <w:r w:rsidR="00563125" w:rsidRPr="00563125">
        <w:rPr>
          <w:rFonts w:ascii="Times New Roman" w:eastAsia="標楷體" w:hAnsi="Times New Roman" w:cs="Times New Roman" w:hint="eastAsia"/>
          <w:b/>
          <w:color w:val="000000" w:themeColor="text1"/>
          <w:szCs w:val="32"/>
        </w:rPr>
        <w:t>工作坊與推動政策之參酌，</w:t>
      </w:r>
      <w:r w:rsidR="00563125" w:rsidRPr="00563125">
        <w:rPr>
          <w:rFonts w:ascii="Times New Roman" w:eastAsia="標楷體" w:hAnsi="Times New Roman" w:cs="Times New Roman" w:hint="eastAsia"/>
          <w:b/>
          <w:color w:val="FF0000"/>
          <w:szCs w:val="32"/>
        </w:rPr>
        <w:t>不影響審查與補助額度及後續獎勵申請。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856"/>
        <w:gridCol w:w="3605"/>
        <w:gridCol w:w="4467"/>
      </w:tblGrid>
      <w:tr w:rsidR="00DC2C1D" w14:paraId="650095B7" w14:textId="647D11D0" w:rsidTr="00DC2C1D">
        <w:tc>
          <w:tcPr>
            <w:tcW w:w="2127" w:type="dxa"/>
            <w:gridSpan w:val="2"/>
            <w:tcBorders>
              <w:top w:val="nil"/>
              <w:left w:val="nil"/>
              <w:right w:val="nil"/>
            </w:tcBorders>
          </w:tcPr>
          <w:p w14:paraId="33BFED55" w14:textId="6020EC04" w:rsidR="00DC2C1D" w:rsidRPr="00522906" w:rsidRDefault="00DC2C1D" w:rsidP="00DC2C1D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C2C1D"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一、共同性指標</w:t>
            </w:r>
          </w:p>
        </w:tc>
        <w:tc>
          <w:tcPr>
            <w:tcW w:w="8072" w:type="dxa"/>
            <w:gridSpan w:val="2"/>
            <w:tcBorders>
              <w:top w:val="nil"/>
              <w:left w:val="nil"/>
              <w:right w:val="nil"/>
            </w:tcBorders>
          </w:tcPr>
          <w:p w14:paraId="2D213BB2" w14:textId="55A0B465" w:rsidR="00DC2C1D" w:rsidRPr="00522906" w:rsidRDefault="00DC2C1D" w:rsidP="00DC2C1D">
            <w:pPr>
              <w:spacing w:beforeLines="50" w:before="180"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係指同時適用</w:t>
            </w:r>
            <w:proofErr w:type="spellStart"/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P</w:t>
            </w:r>
            <w:r w:rsidRPr="005840B8">
              <w:rPr>
                <w:rFonts w:ascii="Times New Roman" w:eastAsia="標楷體" w:hAnsi="Times New Roman" w:cs="Times New Roman"/>
                <w:szCs w:val="32"/>
              </w:rPr>
              <w:t>mBL</w:t>
            </w:r>
            <w:proofErr w:type="spellEnd"/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和</w:t>
            </w:r>
            <w:proofErr w:type="spellStart"/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Pj</w:t>
            </w:r>
            <w:r w:rsidRPr="005840B8">
              <w:rPr>
                <w:rFonts w:ascii="Times New Roman" w:eastAsia="標楷體" w:hAnsi="Times New Roman" w:cs="Times New Roman"/>
                <w:szCs w:val="32"/>
              </w:rPr>
              <w:t>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之</w:t>
            </w:r>
            <w:r w:rsidRPr="005840B8">
              <w:rPr>
                <w:rFonts w:ascii="Times New Roman" w:eastAsia="標楷體" w:hAnsi="Times New Roman" w:cs="Times New Roman" w:hint="eastAsia"/>
                <w:szCs w:val="32"/>
              </w:rPr>
              <w:t>特性，請教師自我檢核申請</w:t>
            </w:r>
            <w:r w:rsidRPr="005840B8">
              <w:rPr>
                <w:rFonts w:ascii="標楷體" w:eastAsia="標楷體" w:hAnsi="標楷體" w:hint="eastAsia"/>
                <w:szCs w:val="24"/>
              </w:rPr>
              <w:t>課程</w:t>
            </w:r>
            <w:r>
              <w:rPr>
                <w:rFonts w:ascii="標楷體" w:eastAsia="標楷體" w:hAnsi="標楷體" w:hint="eastAsia"/>
                <w:szCs w:val="24"/>
              </w:rPr>
              <w:t>是否符合以下課程特性，並</w:t>
            </w:r>
            <w:r w:rsidRPr="005840B8">
              <w:rPr>
                <w:rFonts w:ascii="標楷體" w:eastAsia="標楷體" w:hAnsi="標楷體" w:hint="eastAsia"/>
                <w:szCs w:val="24"/>
              </w:rPr>
              <w:t>進行勾選：</w:t>
            </w:r>
          </w:p>
        </w:tc>
      </w:tr>
      <w:tr w:rsidR="00522906" w14:paraId="34F770BD" w14:textId="77777777" w:rsidTr="00DC2C1D">
        <w:tc>
          <w:tcPr>
            <w:tcW w:w="10199" w:type="dxa"/>
            <w:gridSpan w:val="4"/>
          </w:tcPr>
          <w:p w14:paraId="08E4B5FB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□以學生為中心進行教學及設計。</w:t>
            </w:r>
          </w:p>
          <w:p w14:paraId="49260825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□以多元評量方式了解學生學習狀況。</w:t>
            </w:r>
          </w:p>
          <w:p w14:paraId="5313427D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□規劃以小組討論、團隊合作、資料蒐集、分析、解決問題、作出決策等方式進行。</w:t>
            </w:r>
          </w:p>
          <w:p w14:paraId="24EAA774" w14:textId="4A255D4D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□課程進行前有向學生說明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本課程採用之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</w:t>
            </w:r>
            <w:r>
              <w:rPr>
                <w:rFonts w:ascii="Times New Roman" w:eastAsia="標楷體" w:hAnsi="Times New Roman" w:cs="Times New Roman"/>
                <w:szCs w:val="32"/>
              </w:rPr>
              <w:t>mBL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或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Pj</w:t>
            </w:r>
            <w:r>
              <w:rPr>
                <w:rFonts w:ascii="Times New Roman" w:eastAsia="標楷體" w:hAnsi="Times New Roman" w:cs="Times New Roman"/>
                <w:szCs w:val="32"/>
              </w:rPr>
              <w:t>BL</w:t>
            </w:r>
            <w:proofErr w:type="spellEnd"/>
            <w:r w:rsidRPr="00522906">
              <w:rPr>
                <w:rFonts w:ascii="標楷體" w:eastAsia="標楷體" w:hAnsi="標楷體"/>
                <w:color w:val="000000" w:themeColor="text1"/>
              </w:rPr>
              <w:t>教學方式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的</w:t>
            </w:r>
            <w:r w:rsidRPr="00522906">
              <w:rPr>
                <w:rFonts w:ascii="標楷體" w:eastAsia="標楷體" w:hAnsi="標楷體"/>
                <w:color w:val="000000" w:themeColor="text1"/>
              </w:rPr>
              <w:t>進行與特性。</w:t>
            </w:r>
          </w:p>
          <w:p w14:paraId="5926D226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□採用至少1個情境化的教案與實例教案進行教學。</w:t>
            </w:r>
          </w:p>
          <w:p w14:paraId="4158E0CF" w14:textId="77777777" w:rsidR="00522906" w:rsidRPr="00522906" w:rsidRDefault="00522906" w:rsidP="00522906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□教案設計包括具有引人注意、關心或有興趣的真實性問題情境。</w:t>
            </w:r>
          </w:p>
          <w:p w14:paraId="09B53959" w14:textId="77777777" w:rsidR="00522906" w:rsidRPr="00522906" w:rsidRDefault="00522906" w:rsidP="00522906">
            <w:pPr>
              <w:spacing w:line="400" w:lineRule="exact"/>
              <w:ind w:left="226" w:hangingChars="94" w:hanging="226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□若採用他人設計教案，能事先與之溝通與討論，或依該課程教學目標與教學特質調整教案。</w:t>
            </w:r>
          </w:p>
          <w:p w14:paraId="1AB53679" w14:textId="5829DBD1" w:rsidR="00522906" w:rsidRDefault="00522906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522906">
              <w:rPr>
                <w:rFonts w:ascii="標楷體" w:eastAsia="標楷體" w:hAnsi="標楷體"/>
                <w:color w:val="000000" w:themeColor="text1"/>
              </w:rPr>
              <w:t>□注重學生學習的態度與過程。</w:t>
            </w:r>
          </w:p>
        </w:tc>
      </w:tr>
      <w:tr w:rsidR="00DC2C1D" w14:paraId="39DA964D" w14:textId="77777777" w:rsidTr="00DC2C1D">
        <w:tc>
          <w:tcPr>
            <w:tcW w:w="212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C29F52" w14:textId="2AAF3DF9" w:rsidR="00DC2C1D" w:rsidRPr="00522906" w:rsidRDefault="00DC2C1D" w:rsidP="00DC2C1D">
            <w:pPr>
              <w:spacing w:beforeLines="50" w:before="180"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二</w:t>
            </w:r>
            <w:r w:rsidRPr="00DC2C1D"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、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差異</w:t>
            </w:r>
            <w:r w:rsidRPr="00563125">
              <w:rPr>
                <w:rFonts w:ascii="Times New Roman" w:eastAsia="標楷體" w:hAnsi="Times New Roman" w:cs="Times New Roman" w:hint="eastAsia"/>
                <w:b/>
                <w:sz w:val="28"/>
                <w:szCs w:val="32"/>
              </w:rPr>
              <w:t>性指標</w:t>
            </w:r>
          </w:p>
        </w:tc>
        <w:tc>
          <w:tcPr>
            <w:tcW w:w="807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68C71E19" w14:textId="6C4908F3" w:rsidR="00DC2C1D" w:rsidRPr="00522906" w:rsidRDefault="00DC2C1D" w:rsidP="00DC2C1D">
            <w:pPr>
              <w:spacing w:beforeLines="50" w:before="180" w:line="400" w:lineRule="exact"/>
              <w:rPr>
                <w:rFonts w:ascii="Times New Roman" w:eastAsia="標楷體" w:hAnsi="Times New Roman" w:cs="Times New Roman"/>
                <w:b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Cs w:val="32"/>
              </w:rPr>
              <w:t>係指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</w:t>
            </w:r>
            <w:r>
              <w:rPr>
                <w:rFonts w:ascii="Times New Roman" w:eastAsia="標楷體" w:hAnsi="Times New Roman" w:cs="Times New Roman"/>
                <w:szCs w:val="32"/>
              </w:rPr>
              <w:t>mBL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和</w:t>
            </w:r>
            <w:proofErr w:type="spellStart"/>
            <w:r>
              <w:rPr>
                <w:rFonts w:ascii="Times New Roman" w:eastAsia="標楷體" w:hAnsi="Times New Roman" w:cs="Times New Roman" w:hint="eastAsia"/>
                <w:szCs w:val="32"/>
              </w:rPr>
              <w:t>Pj</w:t>
            </w:r>
            <w:r>
              <w:rPr>
                <w:rFonts w:ascii="Times New Roman" w:eastAsia="標楷體" w:hAnsi="Times New Roman" w:cs="Times New Roman"/>
                <w:szCs w:val="32"/>
              </w:rPr>
              <w:t>BL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32"/>
              </w:rPr>
              <w:t>個別獨特的課程特性。請教師根據自己的課程設計內容，對照指標說明，進行勾選：</w:t>
            </w:r>
          </w:p>
        </w:tc>
      </w:tr>
      <w:tr w:rsidR="00522906" w14:paraId="03CE0F21" w14:textId="77777777" w:rsidTr="00DC2C1D">
        <w:tc>
          <w:tcPr>
            <w:tcW w:w="1271" w:type="dxa"/>
            <w:shd w:val="clear" w:color="auto" w:fill="D9D9D9" w:themeFill="background1" w:themeFillShade="D9"/>
          </w:tcPr>
          <w:p w14:paraId="0B9593DD" w14:textId="3E46BE25" w:rsidR="00522906" w:rsidRPr="00522906" w:rsidRDefault="00522906" w:rsidP="005229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檢核項目</w:t>
            </w:r>
          </w:p>
        </w:tc>
        <w:tc>
          <w:tcPr>
            <w:tcW w:w="4461" w:type="dxa"/>
            <w:gridSpan w:val="2"/>
            <w:shd w:val="clear" w:color="auto" w:fill="D9D9D9" w:themeFill="background1" w:themeFillShade="D9"/>
          </w:tcPr>
          <w:p w14:paraId="045643A1" w14:textId="1BDDF1F7" w:rsidR="00522906" w:rsidRPr="00522906" w:rsidRDefault="00522906" w:rsidP="005229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問題導向學習</w:t>
            </w:r>
            <w:r>
              <w:rPr>
                <w:rFonts w:ascii="Times New Roman" w:eastAsia="標楷體" w:hAnsi="Times New Roman" w:cs="Times New Roman" w:hint="eastAsia"/>
                <w:b/>
                <w:szCs w:val="32"/>
              </w:rPr>
              <w:t xml:space="preserve"> (</w:t>
            </w:r>
            <w:proofErr w:type="spellStart"/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P</w:t>
            </w:r>
            <w:r w:rsidRPr="00522906">
              <w:rPr>
                <w:rFonts w:ascii="Times New Roman" w:eastAsia="標楷體" w:hAnsi="Times New Roman" w:cs="Times New Roman"/>
                <w:b/>
                <w:szCs w:val="32"/>
              </w:rPr>
              <w:t>mBL</w:t>
            </w:r>
            <w:proofErr w:type="spellEnd"/>
            <w:r>
              <w:rPr>
                <w:rFonts w:ascii="Times New Roman" w:eastAsia="標楷體" w:hAnsi="Times New Roman" w:cs="Times New Roman" w:hint="eastAsia"/>
                <w:b/>
                <w:szCs w:val="32"/>
              </w:rPr>
              <w:t>)</w:t>
            </w:r>
          </w:p>
        </w:tc>
        <w:tc>
          <w:tcPr>
            <w:tcW w:w="4467" w:type="dxa"/>
            <w:shd w:val="clear" w:color="auto" w:fill="D9D9D9" w:themeFill="background1" w:themeFillShade="D9"/>
          </w:tcPr>
          <w:p w14:paraId="7C6D2FC2" w14:textId="4BD2962C" w:rsidR="00522906" w:rsidRPr="00522906" w:rsidRDefault="00522906" w:rsidP="0052290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專題導向學習</w:t>
            </w:r>
            <w:r w:rsidR="007A70A7">
              <w:rPr>
                <w:rFonts w:ascii="Times New Roman" w:eastAsia="標楷體" w:hAnsi="Times New Roman" w:cs="Times New Roman" w:hint="eastAsia"/>
                <w:b/>
                <w:szCs w:val="32"/>
              </w:rPr>
              <w:t xml:space="preserve"> (</w:t>
            </w:r>
            <w:proofErr w:type="spellStart"/>
            <w:r w:rsidRPr="00522906">
              <w:rPr>
                <w:rFonts w:ascii="Times New Roman" w:eastAsia="標楷體" w:hAnsi="Times New Roman" w:cs="Times New Roman" w:hint="eastAsia"/>
                <w:b/>
                <w:szCs w:val="32"/>
              </w:rPr>
              <w:t>Pj</w:t>
            </w:r>
            <w:r w:rsidRPr="00522906">
              <w:rPr>
                <w:rFonts w:ascii="Times New Roman" w:eastAsia="標楷體" w:hAnsi="Times New Roman" w:cs="Times New Roman"/>
                <w:b/>
                <w:szCs w:val="32"/>
              </w:rPr>
              <w:t>BL</w:t>
            </w:r>
            <w:proofErr w:type="spellEnd"/>
            <w:r w:rsidR="007A70A7">
              <w:rPr>
                <w:rFonts w:ascii="Times New Roman" w:eastAsia="標楷體" w:hAnsi="Times New Roman" w:cs="Times New Roman" w:hint="eastAsia"/>
                <w:b/>
                <w:szCs w:val="32"/>
              </w:rPr>
              <w:t>)</w:t>
            </w:r>
          </w:p>
        </w:tc>
      </w:tr>
      <w:tr w:rsidR="00522906" w14:paraId="45057A17" w14:textId="77777777" w:rsidTr="00DC2C1D">
        <w:trPr>
          <w:trHeight w:val="1137"/>
        </w:trPr>
        <w:tc>
          <w:tcPr>
            <w:tcW w:w="1271" w:type="dxa"/>
          </w:tcPr>
          <w:p w14:paraId="13271CF6" w14:textId="0DDD3129" w:rsidR="00522906" w:rsidRPr="00662C4A" w:rsidRDefault="005A5ADA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62C4A">
              <w:rPr>
                <w:rFonts w:ascii="Times New Roman" w:eastAsia="標楷體" w:hAnsi="Times New Roman" w:cs="Times New Roman" w:hint="eastAsia"/>
                <w:b/>
                <w:szCs w:val="32"/>
              </w:rPr>
              <w:t>問題意識</w:t>
            </w:r>
          </w:p>
        </w:tc>
        <w:tc>
          <w:tcPr>
            <w:tcW w:w="4461" w:type="dxa"/>
            <w:gridSpan w:val="2"/>
          </w:tcPr>
          <w:p w14:paraId="5E8ED724" w14:textId="6E4EB9E1" w:rsidR="00522906" w:rsidRPr="00662C4A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標楷體" w:eastAsia="標楷體" w:hAnsi="標楷體"/>
              </w:rPr>
            </w:pPr>
            <w:r w:rsidRPr="00DB0312">
              <w:rPr>
                <w:rFonts w:ascii="標楷體" w:eastAsia="標楷體" w:hAnsi="標楷體" w:hint="eastAsia"/>
                <w:b/>
              </w:rPr>
              <w:t>發散式的問題：</w:t>
            </w:r>
            <w:r w:rsidRPr="00DB0312">
              <w:rPr>
                <w:rFonts w:ascii="標楷體" w:eastAsia="標楷體" w:hAnsi="標楷體" w:hint="eastAsia"/>
              </w:rPr>
              <w:t>藉由</w:t>
            </w:r>
            <w:r w:rsidR="00662C4A">
              <w:rPr>
                <w:rFonts w:ascii="標楷體" w:eastAsia="標楷體" w:hAnsi="標楷體" w:hint="eastAsia"/>
              </w:rPr>
              <w:t>一個</w:t>
            </w:r>
            <w:r w:rsidRPr="00DB0312">
              <w:rPr>
                <w:rFonts w:ascii="標楷體" w:eastAsia="標楷體" w:hAnsi="標楷體" w:cs="Times New Roman" w:hint="eastAsia"/>
                <w:szCs w:val="32"/>
              </w:rPr>
              <w:t>結構模糊</w:t>
            </w:r>
            <w:r w:rsidR="00662C4A">
              <w:rPr>
                <w:rFonts w:ascii="標楷體" w:eastAsia="標楷體" w:hAnsi="標楷體" w:cs="Times New Roman" w:hint="eastAsia"/>
                <w:szCs w:val="32"/>
              </w:rPr>
              <w:t>/鬆散、沒有單一解決方案</w:t>
            </w:r>
            <w:r w:rsidRPr="00DB0312">
              <w:rPr>
                <w:rFonts w:ascii="標楷體" w:eastAsia="標楷體" w:hAnsi="標楷體" w:cs="Times New Roman" w:hint="eastAsia"/>
                <w:szCs w:val="32"/>
              </w:rPr>
              <w:t>的問題</w:t>
            </w:r>
            <w:r w:rsidR="00662C4A">
              <w:rPr>
                <w:rFonts w:ascii="標楷體" w:eastAsia="標楷體" w:hAnsi="標楷體" w:cs="Times New Roman" w:hint="eastAsia"/>
                <w:szCs w:val="32"/>
              </w:rPr>
              <w:t>來啟動學習。</w:t>
            </w:r>
          </w:p>
        </w:tc>
        <w:tc>
          <w:tcPr>
            <w:tcW w:w="4467" w:type="dxa"/>
          </w:tcPr>
          <w:p w14:paraId="28E06EC0" w14:textId="3C7632CF" w:rsidR="00522906" w:rsidRPr="005A5ADA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標楷體" w:eastAsia="標楷體" w:hAnsi="標楷體"/>
              </w:rPr>
            </w:pPr>
            <w:proofErr w:type="gramStart"/>
            <w:r w:rsidRPr="00E737D0">
              <w:rPr>
                <w:rFonts w:ascii="標楷體" w:eastAsia="標楷體" w:hAnsi="標楷體" w:hint="eastAsia"/>
                <w:b/>
              </w:rPr>
              <w:t>聚斂式的問題</w:t>
            </w:r>
            <w:proofErr w:type="gramEnd"/>
            <w:r w:rsidRPr="00E737D0">
              <w:rPr>
                <w:rFonts w:ascii="標楷體" w:eastAsia="標楷體" w:hAnsi="標楷體" w:hint="eastAsia"/>
                <w:b/>
              </w:rPr>
              <w:t>：</w:t>
            </w:r>
            <w:r w:rsidR="005415C4" w:rsidRPr="005415C4">
              <w:rPr>
                <w:rFonts w:ascii="標楷體" w:eastAsia="標楷體" w:hAnsi="標楷體" w:hint="eastAsia"/>
              </w:rPr>
              <w:t>在</w:t>
            </w:r>
            <w:r w:rsidRPr="00E737D0">
              <w:rPr>
                <w:rFonts w:ascii="標楷體" w:eastAsia="標楷體" w:hAnsi="標楷體" w:hint="eastAsia"/>
              </w:rPr>
              <w:t>最開始的</w:t>
            </w:r>
            <w:r w:rsidRPr="005415C4">
              <w:rPr>
                <w:rFonts w:ascii="標楷體" w:eastAsia="標楷體" w:hAnsi="標楷體" w:hint="eastAsia"/>
              </w:rPr>
              <w:t>問題</w:t>
            </w:r>
            <w:r w:rsidRPr="00E737D0">
              <w:rPr>
                <w:rFonts w:ascii="標楷體" w:eastAsia="標楷體" w:hAnsi="標楷體" w:hint="eastAsia"/>
              </w:rPr>
              <w:t>設定即非常明確且定義</w:t>
            </w:r>
            <w:proofErr w:type="gramStart"/>
            <w:r w:rsidRPr="00E737D0">
              <w:rPr>
                <w:rFonts w:ascii="標楷體" w:eastAsia="標楷體" w:hAnsi="標楷體" w:hint="eastAsia"/>
              </w:rPr>
              <w:t>清楚，</w:t>
            </w:r>
            <w:proofErr w:type="gramEnd"/>
            <w:r w:rsidR="005415C4">
              <w:rPr>
                <w:rFonts w:ascii="標楷體" w:eastAsia="標楷體" w:hAnsi="標楷體" w:hint="eastAsia"/>
              </w:rPr>
              <w:t>主要在引導學生聚焦完成一個專案成果。</w:t>
            </w:r>
          </w:p>
        </w:tc>
      </w:tr>
      <w:tr w:rsidR="00522906" w14:paraId="5EE42F4B" w14:textId="77777777" w:rsidTr="00DC2C1D">
        <w:tc>
          <w:tcPr>
            <w:tcW w:w="1271" w:type="dxa"/>
          </w:tcPr>
          <w:p w14:paraId="7E29A2FD" w14:textId="218FAEB2" w:rsidR="00522906" w:rsidRPr="00662C4A" w:rsidRDefault="00662C4A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62C4A">
              <w:rPr>
                <w:rFonts w:ascii="Times New Roman" w:eastAsia="標楷體" w:hAnsi="Times New Roman" w:cs="Times New Roman" w:hint="eastAsia"/>
                <w:b/>
                <w:szCs w:val="32"/>
              </w:rPr>
              <w:t>學習歷程</w:t>
            </w:r>
          </w:p>
        </w:tc>
        <w:tc>
          <w:tcPr>
            <w:tcW w:w="4461" w:type="dxa"/>
            <w:gridSpan w:val="2"/>
          </w:tcPr>
          <w:p w14:paraId="1E5EAD90" w14:textId="5364F8C1" w:rsidR="00522906" w:rsidRDefault="007F2610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7067D0">
              <w:rPr>
                <w:rFonts w:ascii="Times New Roman" w:eastAsia="標楷體" w:hAnsi="Times New Roman" w:cs="Times New Roman" w:hint="eastAsia"/>
                <w:b/>
                <w:szCs w:val="32"/>
              </w:rPr>
              <w:t>關注解題的成果或策略的有效性</w:t>
            </w:r>
            <w:r w:rsidR="007067D0">
              <w:rPr>
                <w:rFonts w:ascii="Times New Roman" w:eastAsia="標楷體" w:hAnsi="Times New Roman" w:cs="Times New Roman" w:hint="eastAsia"/>
                <w:szCs w:val="32"/>
              </w:rPr>
              <w:t>：學習重點在</w:t>
            </w:r>
            <w:r w:rsidR="007067D0" w:rsidRPr="00D01602">
              <w:rPr>
                <w:rFonts w:ascii="Times New Roman" w:eastAsia="標楷體" w:hAnsi="Times New Roman" w:cs="Times New Roman" w:hint="eastAsia"/>
                <w:szCs w:val="32"/>
              </w:rPr>
              <w:t>獲得不同觀點之相對價值</w:t>
            </w:r>
            <w:r w:rsidR="007067D0">
              <w:rPr>
                <w:rFonts w:ascii="Times New Roman" w:eastAsia="標楷體" w:hAnsi="Times New Roman" w:cs="Times New Roman" w:hint="eastAsia"/>
                <w:szCs w:val="32"/>
              </w:rPr>
              <w:t>，</w:t>
            </w:r>
            <w:r w:rsidR="007067D0" w:rsidRPr="00D01602">
              <w:rPr>
                <w:rFonts w:ascii="Times New Roman" w:eastAsia="標楷體" w:hAnsi="Times New Roman" w:cs="Times New Roman" w:hint="eastAsia"/>
                <w:szCs w:val="32"/>
              </w:rPr>
              <w:t>以及不同解題觀點所存在的優劣勢</w:t>
            </w:r>
            <w:r w:rsidR="007067D0">
              <w:rPr>
                <w:rFonts w:ascii="Times New Roman" w:eastAsia="標楷體" w:hAnsi="Times New Roman" w:cs="Times New Roman" w:hint="eastAsia"/>
                <w:szCs w:val="32"/>
              </w:rPr>
              <w:t>。</w:t>
            </w:r>
          </w:p>
        </w:tc>
        <w:tc>
          <w:tcPr>
            <w:tcW w:w="4467" w:type="dxa"/>
          </w:tcPr>
          <w:p w14:paraId="31352549" w14:textId="2B203980" w:rsidR="005415C4" w:rsidRPr="007F2610" w:rsidRDefault="007F2610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7F2610">
              <w:rPr>
                <w:rFonts w:ascii="Times New Roman" w:eastAsia="標楷體" w:hAnsi="Times New Roman" w:cs="Times New Roman" w:hint="eastAsia"/>
                <w:b/>
                <w:szCs w:val="32"/>
              </w:rPr>
              <w:t>關注</w:t>
            </w:r>
            <w:r w:rsidR="00A04E3B" w:rsidRPr="007F2610">
              <w:rPr>
                <w:rFonts w:ascii="Times New Roman" w:eastAsia="標楷體" w:hAnsi="Times New Roman" w:cs="Times New Roman" w:hint="eastAsia"/>
                <w:b/>
                <w:szCs w:val="32"/>
              </w:rPr>
              <w:t>作品</w:t>
            </w:r>
            <w:r w:rsidR="00A04E3B" w:rsidRPr="007F2610">
              <w:rPr>
                <w:rFonts w:ascii="標楷體" w:eastAsia="標楷體" w:hAnsi="標楷體" w:hint="eastAsia"/>
                <w:b/>
              </w:rPr>
              <w:t>創作</w:t>
            </w:r>
            <w:r w:rsidR="00A04E3B" w:rsidRPr="007F2610">
              <w:rPr>
                <w:rFonts w:ascii="Times New Roman" w:eastAsia="標楷體" w:hAnsi="Times New Roman" w:cs="Times New Roman" w:hint="eastAsia"/>
                <w:b/>
                <w:szCs w:val="32"/>
              </w:rPr>
              <w:t>的過程</w:t>
            </w:r>
            <w:r w:rsidR="00A04E3B" w:rsidRPr="007F2610">
              <w:rPr>
                <w:rFonts w:ascii="Times New Roman" w:eastAsia="標楷體" w:hAnsi="Times New Roman" w:cs="Times New Roman" w:hint="eastAsia"/>
                <w:szCs w:val="32"/>
              </w:rPr>
              <w:t>：</w:t>
            </w:r>
            <w:r w:rsidRPr="007F2610">
              <w:rPr>
                <w:rFonts w:ascii="標楷體" w:eastAsia="標楷體" w:hAnsi="標楷體" w:hint="eastAsia"/>
              </w:rPr>
              <w:t>學習</w:t>
            </w:r>
            <w:r>
              <w:rPr>
                <w:rFonts w:ascii="標楷體" w:eastAsia="標楷體" w:hAnsi="標楷體" w:hint="eastAsia"/>
              </w:rPr>
              <w:t>最終階段</w:t>
            </w:r>
            <w:r w:rsidR="005415C4" w:rsidRPr="007F2610">
              <w:rPr>
                <w:rFonts w:ascii="標楷體" w:eastAsia="標楷體" w:hAnsi="標楷體" w:hint="eastAsia"/>
              </w:rPr>
              <w:t>著重在作品產出或呈現的學習歷程</w:t>
            </w:r>
            <w:r w:rsidRPr="007F2610">
              <w:rPr>
                <w:rFonts w:ascii="標楷體" w:eastAsia="標楷體" w:hAnsi="標楷體" w:hint="eastAsia"/>
              </w:rPr>
              <w:t>(如歷程檔案評量、期末發表等)</w:t>
            </w:r>
            <w:r w:rsidR="005415C4" w:rsidRPr="007F2610">
              <w:rPr>
                <w:rFonts w:ascii="標楷體" w:eastAsia="標楷體" w:hAnsi="標楷體" w:hint="eastAsia"/>
              </w:rPr>
              <w:t>。</w:t>
            </w:r>
          </w:p>
        </w:tc>
      </w:tr>
      <w:tr w:rsidR="00522906" w14:paraId="7AE35665" w14:textId="77777777" w:rsidTr="00DC2C1D">
        <w:tc>
          <w:tcPr>
            <w:tcW w:w="1271" w:type="dxa"/>
          </w:tcPr>
          <w:p w14:paraId="72F73EEA" w14:textId="631FAD87" w:rsidR="00522906" w:rsidRPr="00662C4A" w:rsidRDefault="005A5ADA" w:rsidP="0052290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Cs w:val="32"/>
              </w:rPr>
            </w:pPr>
            <w:r w:rsidRPr="00662C4A">
              <w:rPr>
                <w:rFonts w:ascii="Times New Roman" w:eastAsia="標楷體" w:hAnsi="Times New Roman" w:cs="Times New Roman" w:hint="eastAsia"/>
                <w:b/>
                <w:szCs w:val="32"/>
              </w:rPr>
              <w:t>教學目標</w:t>
            </w:r>
          </w:p>
        </w:tc>
        <w:tc>
          <w:tcPr>
            <w:tcW w:w="4461" w:type="dxa"/>
            <w:gridSpan w:val="2"/>
          </w:tcPr>
          <w:p w14:paraId="12357BB7" w14:textId="374A57CF" w:rsidR="00522906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7F2610">
              <w:rPr>
                <w:rFonts w:ascii="標楷體" w:eastAsia="標楷體" w:hAnsi="標楷體" w:hint="eastAsia"/>
                <w:b/>
              </w:rPr>
              <w:t>培養問題規劃與解決</w:t>
            </w:r>
            <w:r w:rsidRPr="007F2610">
              <w:rPr>
                <w:rFonts w:ascii="標楷體" w:eastAsia="標楷體" w:hAnsi="標楷體" w:hint="eastAsia"/>
              </w:rPr>
              <w:t>能力</w:t>
            </w:r>
            <w:r w:rsidRPr="007F2610">
              <w:rPr>
                <w:rFonts w:ascii="標楷體" w:eastAsia="標楷體" w:hAnsi="標楷體" w:hint="eastAsia"/>
                <w:b/>
              </w:rPr>
              <w:t>：</w:t>
            </w:r>
            <w:r w:rsidR="007F2610" w:rsidRPr="007F2610">
              <w:rPr>
                <w:rFonts w:ascii="標楷體" w:eastAsia="標楷體" w:hAnsi="標楷體" w:hint="eastAsia"/>
              </w:rPr>
              <w:t>透過對問題的</w:t>
            </w:r>
            <w:proofErr w:type="gramStart"/>
            <w:r w:rsidR="007F2610" w:rsidRPr="007F2610">
              <w:rPr>
                <w:rFonts w:ascii="標楷體" w:eastAsia="標楷體" w:hAnsi="標楷體" w:hint="eastAsia"/>
              </w:rPr>
              <w:t>釐</w:t>
            </w:r>
            <w:proofErr w:type="gramEnd"/>
            <w:r w:rsidR="007F2610" w:rsidRPr="007F2610">
              <w:rPr>
                <w:rFonts w:ascii="標楷體" w:eastAsia="標楷體" w:hAnsi="標楷體" w:hint="eastAsia"/>
              </w:rPr>
              <w:t>清、探究與嘗試解決的過程，獲得課程</w:t>
            </w:r>
            <w:proofErr w:type="gramStart"/>
            <w:r w:rsidR="007F2610" w:rsidRPr="007F2610">
              <w:rPr>
                <w:rFonts w:ascii="標楷體" w:eastAsia="標楷體" w:hAnsi="標楷體" w:hint="eastAsia"/>
              </w:rPr>
              <w:t>所要習</w:t>
            </w:r>
            <w:proofErr w:type="gramEnd"/>
            <w:r w:rsidR="007F2610" w:rsidRPr="007F2610">
              <w:rPr>
                <w:rFonts w:ascii="標楷體" w:eastAsia="標楷體" w:hAnsi="標楷體" w:hint="eastAsia"/>
              </w:rPr>
              <w:t>得的知識、技能或態度。</w:t>
            </w:r>
          </w:p>
        </w:tc>
        <w:tc>
          <w:tcPr>
            <w:tcW w:w="4467" w:type="dxa"/>
          </w:tcPr>
          <w:p w14:paraId="28D7D3C1" w14:textId="67117089" w:rsidR="00522906" w:rsidRDefault="005A5ADA" w:rsidP="00DC2C1D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szCs w:val="32"/>
              </w:rPr>
            </w:pPr>
            <w:r w:rsidRPr="00E8119C">
              <w:rPr>
                <w:rFonts w:ascii="標楷體" w:eastAsia="標楷體" w:hAnsi="標楷體" w:hint="eastAsia"/>
                <w:b/>
              </w:rPr>
              <w:t>培養研究實務能力：</w:t>
            </w:r>
            <w:r w:rsidRPr="005D5F99">
              <w:rPr>
                <w:rFonts w:ascii="標楷體" w:eastAsia="標楷體" w:hAnsi="標楷體" w:hint="eastAsia"/>
              </w:rPr>
              <w:t>藉由發問與重新定義問題、蒐集</w:t>
            </w:r>
            <w:r w:rsidR="007F2610">
              <w:rPr>
                <w:rFonts w:ascii="標楷體" w:eastAsia="標楷體" w:hAnsi="標楷體" w:hint="eastAsia"/>
              </w:rPr>
              <w:t>與</w:t>
            </w:r>
            <w:r w:rsidRPr="005D5F99">
              <w:rPr>
                <w:rFonts w:ascii="標楷體" w:eastAsia="標楷體" w:hAnsi="標楷體" w:hint="eastAsia"/>
              </w:rPr>
              <w:t>分析資料、設計</w:t>
            </w:r>
            <w:r w:rsidR="007F2610">
              <w:rPr>
                <w:rFonts w:ascii="標楷體" w:eastAsia="標楷體" w:hAnsi="標楷體" w:hint="eastAsia"/>
              </w:rPr>
              <w:t>與</w:t>
            </w:r>
            <w:r w:rsidRPr="005D5F99">
              <w:rPr>
                <w:rFonts w:ascii="標楷體" w:eastAsia="標楷體" w:hAnsi="標楷體" w:hint="eastAsia"/>
              </w:rPr>
              <w:t>實驗、</w:t>
            </w:r>
            <w:r w:rsidR="007F2610" w:rsidRPr="005D5F99">
              <w:rPr>
                <w:rFonts w:ascii="標楷體" w:eastAsia="標楷體" w:hAnsi="標楷體" w:hint="eastAsia"/>
              </w:rPr>
              <w:t>闡述發現</w:t>
            </w:r>
            <w:r w:rsidR="007F2610">
              <w:rPr>
                <w:rFonts w:ascii="標楷體" w:eastAsia="標楷體" w:hAnsi="標楷體" w:hint="eastAsia"/>
              </w:rPr>
              <w:t>、</w:t>
            </w:r>
            <w:r w:rsidRPr="005D5F99">
              <w:rPr>
                <w:rFonts w:ascii="標楷體" w:eastAsia="標楷體" w:hAnsi="標楷體" w:hint="eastAsia"/>
              </w:rPr>
              <w:t>解釋、結論等過程</w:t>
            </w:r>
            <w:r>
              <w:rPr>
                <w:rFonts w:ascii="標楷體" w:eastAsia="標楷體" w:hAnsi="標楷體" w:hint="eastAsia"/>
              </w:rPr>
              <w:t>，</w:t>
            </w:r>
            <w:r w:rsidRPr="00E8119C">
              <w:rPr>
                <w:rFonts w:ascii="標楷體" w:eastAsia="標楷體" w:hAnsi="標楷體" w:hint="eastAsia"/>
              </w:rPr>
              <w:t>獲得知識與能力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19F705BF" w14:textId="3266C3D3" w:rsidR="00522906" w:rsidRPr="00BC1201" w:rsidRDefault="00BC1201" w:rsidP="00DC2C1D">
      <w:pPr>
        <w:spacing w:beforeLines="50" w:before="180" w:line="400" w:lineRule="exact"/>
        <w:jc w:val="both"/>
        <w:rPr>
          <w:rFonts w:ascii="Times New Roman" w:eastAsia="標楷體" w:hAnsi="Times New Roman" w:cs="Times New Roman"/>
          <w:b/>
          <w:szCs w:val="24"/>
        </w:rPr>
      </w:pPr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請參考</w:t>
      </w:r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PBL</w:t>
      </w:r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課程自</w:t>
      </w:r>
      <w:proofErr w:type="gramStart"/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評表後勾</w:t>
      </w:r>
      <w:proofErr w:type="gramEnd"/>
      <w:r w:rsidRPr="00BC1201">
        <w:rPr>
          <w:rFonts w:ascii="Times New Roman" w:eastAsia="標楷體" w:hAnsi="Times New Roman" w:cs="Times New Roman"/>
          <w:b/>
          <w:color w:val="000000" w:themeColor="text1"/>
          <w:szCs w:val="24"/>
        </w:rPr>
        <w:t>選</w:t>
      </w:r>
      <w:r w:rsidRPr="00BC1201">
        <w:rPr>
          <w:rFonts w:ascii="Times New Roman" w:eastAsia="標楷體" w:hAnsi="Times New Roman" w:cs="Times New Roman" w:hint="eastAsia"/>
          <w:b/>
          <w:color w:val="000000" w:themeColor="text1"/>
          <w:szCs w:val="24"/>
        </w:rPr>
        <w:t>：</w:t>
      </w:r>
    </w:p>
    <w:tbl>
      <w:tblPr>
        <w:tblW w:w="10183" w:type="dxa"/>
        <w:jc w:val="center"/>
        <w:tblBorders>
          <w:top w:val="single" w:sz="18" w:space="0" w:color="C00000"/>
          <w:left w:val="single" w:sz="18" w:space="0" w:color="C00000"/>
          <w:bottom w:val="single" w:sz="18" w:space="0" w:color="C00000"/>
          <w:right w:val="single" w:sz="18" w:space="0" w:color="C00000"/>
          <w:insideH w:val="single" w:sz="18" w:space="0" w:color="C00000"/>
          <w:insideV w:val="single" w:sz="18" w:space="0" w:color="C00000"/>
        </w:tblBorders>
        <w:tblLook w:val="01E0" w:firstRow="1" w:lastRow="1" w:firstColumn="1" w:lastColumn="1" w:noHBand="0" w:noVBand="0"/>
      </w:tblPr>
      <w:tblGrid>
        <w:gridCol w:w="1199"/>
        <w:gridCol w:w="8984"/>
      </w:tblGrid>
      <w:tr w:rsidR="002A3FE0" w:rsidRPr="00BC1201" w14:paraId="76A529C0" w14:textId="77777777" w:rsidTr="00BC1201">
        <w:trPr>
          <w:trHeight w:val="987"/>
          <w:jc w:val="center"/>
        </w:trPr>
        <w:tc>
          <w:tcPr>
            <w:tcW w:w="1199" w:type="dxa"/>
            <w:vAlign w:val="center"/>
          </w:tcPr>
          <w:p w14:paraId="0DC8837B" w14:textId="259116A2" w:rsidR="002A3FE0" w:rsidRPr="00BC1201" w:rsidRDefault="002A3FE0" w:rsidP="00BC120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課程</w:t>
            </w:r>
            <w:r w:rsidR="00BC1201"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申請</w:t>
            </w: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類型</w:t>
            </w:r>
          </w:p>
        </w:tc>
        <w:tc>
          <w:tcPr>
            <w:tcW w:w="8984" w:type="dxa"/>
            <w:vAlign w:val="center"/>
          </w:tcPr>
          <w:p w14:paraId="6068BA0F" w14:textId="3E0E7854" w:rsidR="002A3FE0" w:rsidRPr="00BC1201" w:rsidRDefault="002A3FE0" w:rsidP="00BC1201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問題導向學習</w:t>
            </w: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proofErr w:type="spellStart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PmBL</w:t>
            </w:r>
            <w:proofErr w:type="spellEnd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  <w:p w14:paraId="2CB6AA04" w14:textId="16405BCD" w:rsidR="002A3FE0" w:rsidRPr="00BC1201" w:rsidRDefault="002A3FE0" w:rsidP="00BC1201">
            <w:pPr>
              <w:pStyle w:val="a6"/>
              <w:numPr>
                <w:ilvl w:val="1"/>
                <w:numId w:val="3"/>
              </w:numPr>
              <w:spacing w:line="400" w:lineRule="exact"/>
              <w:ind w:leftChars="0" w:left="357"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專題導向學習</w:t>
            </w:r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proofErr w:type="spellStart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PjBL</w:t>
            </w:r>
            <w:proofErr w:type="spellEnd"/>
            <w:r w:rsidRPr="00BC120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</w:tr>
    </w:tbl>
    <w:p w14:paraId="28D7B67C" w14:textId="3B630B33" w:rsidR="002E36DA" w:rsidRPr="00DC2C1D" w:rsidRDefault="00DC2C1D" w:rsidP="00DC2C1D">
      <w:pPr>
        <w:spacing w:beforeLines="50" w:before="180" w:line="240" w:lineRule="exact"/>
        <w:jc w:val="both"/>
        <w:rPr>
          <w:rFonts w:ascii="標楷體" w:eastAsia="標楷體" w:hAnsi="標楷體" w:cs="Times New Roman"/>
          <w:sz w:val="22"/>
          <w:szCs w:val="32"/>
        </w:rPr>
      </w:pPr>
      <w:r>
        <w:rPr>
          <w:rFonts w:ascii="Times New Roman" w:eastAsia="標楷體" w:hAnsi="Times New Roman" w:cs="Times New Roman" w:hint="eastAsia"/>
          <w:sz w:val="22"/>
          <w:szCs w:val="32"/>
        </w:rPr>
        <w:t>備註：</w:t>
      </w:r>
      <w:r w:rsidR="007067D0" w:rsidRPr="00DC2C1D">
        <w:rPr>
          <w:rFonts w:ascii="Times New Roman" w:eastAsia="標楷體" w:hAnsi="Times New Roman" w:cs="Times New Roman" w:hint="eastAsia"/>
          <w:sz w:val="22"/>
          <w:szCs w:val="32"/>
        </w:rPr>
        <w:t>自我檢核</w:t>
      </w:r>
      <w:r w:rsidR="003A7DF7" w:rsidRPr="00DC2C1D">
        <w:rPr>
          <w:rFonts w:ascii="Times New Roman" w:eastAsia="標楷體" w:hAnsi="Times New Roman" w:cs="Times New Roman" w:hint="eastAsia"/>
          <w:sz w:val="22"/>
          <w:szCs w:val="32"/>
        </w:rPr>
        <w:t>表係</w:t>
      </w:r>
      <w:r w:rsidR="002E36DA" w:rsidRPr="00DC2C1D">
        <w:rPr>
          <w:rFonts w:ascii="Times New Roman" w:eastAsia="標楷體" w:hAnsi="Times New Roman" w:cs="Times New Roman" w:hint="eastAsia"/>
          <w:sz w:val="22"/>
          <w:szCs w:val="32"/>
        </w:rPr>
        <w:t>參考</w:t>
      </w:r>
      <w:r w:rsidR="00E33071" w:rsidRPr="00DC2C1D">
        <w:rPr>
          <w:rFonts w:ascii="Times New Roman" w:eastAsia="標楷體" w:hAnsi="Times New Roman" w:cs="Times New Roman" w:hint="eastAsia"/>
          <w:sz w:val="22"/>
          <w:szCs w:val="32"/>
        </w:rPr>
        <w:t>以下</w:t>
      </w:r>
      <w:r w:rsidR="007067D0" w:rsidRPr="00DC2C1D">
        <w:rPr>
          <w:rFonts w:ascii="Times New Roman" w:eastAsia="標楷體" w:hAnsi="Times New Roman" w:cs="Times New Roman" w:hint="eastAsia"/>
          <w:sz w:val="22"/>
          <w:szCs w:val="32"/>
        </w:rPr>
        <w:t>3</w:t>
      </w:r>
      <w:r w:rsidR="00DB0312" w:rsidRPr="00DC2C1D">
        <w:rPr>
          <w:rFonts w:ascii="標楷體" w:eastAsia="標楷體" w:hAnsi="標楷體" w:cs="Times New Roman" w:hint="eastAsia"/>
          <w:sz w:val="22"/>
          <w:szCs w:val="32"/>
        </w:rPr>
        <w:t>篇文章編製而成，欲進一步瞭解</w:t>
      </w:r>
      <w:r w:rsidR="00DB0312" w:rsidRPr="00DC2C1D">
        <w:rPr>
          <w:rFonts w:ascii="Times New Roman" w:eastAsia="標楷體" w:hAnsi="Times New Roman" w:cs="Times New Roman" w:hint="eastAsia"/>
          <w:sz w:val="22"/>
          <w:szCs w:val="32"/>
        </w:rPr>
        <w:t>之教師，請自行參閱該相關文章</w:t>
      </w:r>
      <w:r w:rsidR="002E36DA" w:rsidRPr="00DC2C1D">
        <w:rPr>
          <w:rFonts w:ascii="標楷體" w:eastAsia="標楷體" w:hAnsi="標楷體" w:cs="Times New Roman" w:hint="eastAsia"/>
          <w:sz w:val="22"/>
          <w:szCs w:val="32"/>
        </w:rPr>
        <w:t>：</w:t>
      </w:r>
    </w:p>
    <w:p w14:paraId="76808397" w14:textId="77777777" w:rsidR="002E36DA" w:rsidRPr="00DC2C1D" w:rsidRDefault="003A7DF7" w:rsidP="00DC2C1D">
      <w:pPr>
        <w:pStyle w:val="a6"/>
        <w:numPr>
          <w:ilvl w:val="0"/>
          <w:numId w:val="4"/>
        </w:numPr>
        <w:spacing w:line="240" w:lineRule="exact"/>
        <w:ind w:leftChars="0" w:left="482" w:hanging="482"/>
        <w:jc w:val="both"/>
        <w:rPr>
          <w:rFonts w:ascii="Times New Roman" w:eastAsia="標楷體" w:hAnsi="Times New Roman" w:cs="Times New Roman"/>
          <w:sz w:val="22"/>
          <w:szCs w:val="32"/>
        </w:rPr>
      </w:pPr>
      <w:r w:rsidRPr="00DC2C1D">
        <w:rPr>
          <w:rFonts w:ascii="Times New Roman" w:eastAsia="標楷體" w:hAnsi="Times New Roman" w:cs="Times New Roman"/>
          <w:sz w:val="22"/>
          <w:szCs w:val="32"/>
        </w:rPr>
        <w:t>陳毓凱、洪振方（</w:t>
      </w:r>
      <w:r w:rsidRPr="00DC2C1D">
        <w:rPr>
          <w:rFonts w:ascii="Times New Roman" w:eastAsia="標楷體" w:hAnsi="Times New Roman" w:cs="Times New Roman"/>
          <w:sz w:val="22"/>
          <w:szCs w:val="32"/>
        </w:rPr>
        <w:t>2007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）。兩種探究取向教學模式之分析與比較。</w:t>
      </w:r>
      <w:r w:rsidRPr="00DC2C1D">
        <w:rPr>
          <w:rFonts w:ascii="Times New Roman" w:eastAsia="標楷體" w:hAnsi="Times New Roman" w:cs="Times New Roman"/>
          <w:b/>
          <w:sz w:val="22"/>
          <w:szCs w:val="32"/>
        </w:rPr>
        <w:t>科學教育月刊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/>
          <w:b/>
          <w:sz w:val="22"/>
          <w:szCs w:val="32"/>
        </w:rPr>
        <w:t>305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/>
          <w:sz w:val="22"/>
          <w:szCs w:val="32"/>
        </w:rPr>
        <w:t>4-19</w:t>
      </w:r>
      <w:r w:rsidRPr="00DC2C1D">
        <w:rPr>
          <w:rFonts w:ascii="Times New Roman" w:eastAsia="標楷體" w:hAnsi="Times New Roman" w:cs="Times New Roman"/>
          <w:sz w:val="22"/>
          <w:szCs w:val="32"/>
        </w:rPr>
        <w:t>。</w:t>
      </w:r>
    </w:p>
    <w:p w14:paraId="3B45422C" w14:textId="72987F79" w:rsidR="002E36DA" w:rsidRPr="00DC2C1D" w:rsidRDefault="007067D0" w:rsidP="00DC2C1D">
      <w:pPr>
        <w:pStyle w:val="a6"/>
        <w:numPr>
          <w:ilvl w:val="0"/>
          <w:numId w:val="4"/>
        </w:numPr>
        <w:spacing w:line="240" w:lineRule="exact"/>
        <w:ind w:leftChars="0"/>
        <w:jc w:val="both"/>
        <w:rPr>
          <w:rFonts w:ascii="Times New Roman" w:eastAsia="標楷體" w:hAnsi="Times New Roman" w:cs="Times New Roman"/>
          <w:sz w:val="22"/>
          <w:szCs w:val="32"/>
        </w:rPr>
      </w:pP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徐靜嫻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/>
          <w:sz w:val="22"/>
          <w:szCs w:val="32"/>
        </w:rPr>
        <w:t>20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20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）。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一個素養</w:t>
      </w:r>
      <w:proofErr w:type="gramStart"/>
      <w:r w:rsidRPr="00DC2C1D">
        <w:rPr>
          <w:rFonts w:ascii="Times New Roman" w:eastAsia="標楷體" w:hAnsi="Times New Roman" w:cs="Times New Roman" w:hint="eastAsia"/>
          <w:sz w:val="22"/>
          <w:szCs w:val="32"/>
        </w:rPr>
        <w:t>導向師培課程</w:t>
      </w:r>
      <w:proofErr w:type="gramEnd"/>
      <w:r w:rsidRPr="00DC2C1D">
        <w:rPr>
          <w:rFonts w:ascii="Times New Roman" w:eastAsia="標楷體" w:hAnsi="Times New Roman" w:cs="Times New Roman" w:hint="eastAsia"/>
          <w:sz w:val="22"/>
          <w:szCs w:val="32"/>
        </w:rPr>
        <w:t>之實踐與反思：以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 xml:space="preserve">PBL 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融入兒童文學課程為例。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師資培育與教師專業發展期刊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13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2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27-58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。</w:t>
      </w:r>
    </w:p>
    <w:p w14:paraId="5F5F2922" w14:textId="445E7637" w:rsidR="007067D0" w:rsidRDefault="007067D0" w:rsidP="00DC2C1D">
      <w:pPr>
        <w:pStyle w:val="a6"/>
        <w:numPr>
          <w:ilvl w:val="0"/>
          <w:numId w:val="4"/>
        </w:numPr>
        <w:spacing w:line="240" w:lineRule="exact"/>
        <w:ind w:leftChars="0"/>
        <w:jc w:val="both"/>
        <w:rPr>
          <w:rFonts w:ascii="Times New Roman" w:eastAsia="標楷體" w:hAnsi="Times New Roman" w:cs="Times New Roman"/>
          <w:sz w:val="22"/>
          <w:szCs w:val="32"/>
        </w:rPr>
      </w:pP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吳翠玲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/>
          <w:sz w:val="22"/>
          <w:szCs w:val="32"/>
        </w:rPr>
        <w:t>20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19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。專案式學習課程設計之個案研究：美國高中生華語文化探究專案。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課程與教學季刊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b/>
          <w:sz w:val="22"/>
          <w:szCs w:val="32"/>
        </w:rPr>
        <w:t>22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（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3</w:t>
      </w:r>
      <w:r w:rsidRPr="00DC2C1D">
        <w:rPr>
          <w:rFonts w:ascii="Times New Roman" w:eastAsia="標楷體" w:hAnsi="Times New Roman" w:cs="Times New Roman"/>
          <w:sz w:val="22"/>
          <w:szCs w:val="32"/>
        </w:rPr>
        <w:t>）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，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31-54</w:t>
      </w:r>
      <w:r w:rsidRPr="00DC2C1D">
        <w:rPr>
          <w:rFonts w:ascii="Times New Roman" w:eastAsia="標楷體" w:hAnsi="Times New Roman" w:cs="Times New Roman" w:hint="eastAsia"/>
          <w:sz w:val="22"/>
          <w:szCs w:val="32"/>
        </w:rPr>
        <w:t>。</w:t>
      </w:r>
    </w:p>
    <w:p w14:paraId="050F441B" w14:textId="77777777" w:rsidR="00D85A68" w:rsidRPr="00115D6D" w:rsidRDefault="00D85A68" w:rsidP="00D85A68">
      <w:pPr>
        <w:pageBreakBefore/>
        <w:spacing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>
        <w:rPr>
          <w:rFonts w:eastAsia="標楷體"/>
          <w:b/>
          <w:color w:val="000000" w:themeColor="text1"/>
          <w:sz w:val="30"/>
          <w:szCs w:val="30"/>
        </w:rPr>
        <w:lastRenderedPageBreak/>
        <w:t>國立高雄</w:t>
      </w:r>
      <w:r w:rsidRPr="00115D6D">
        <w:rPr>
          <w:rFonts w:eastAsia="標楷體"/>
          <w:b/>
          <w:color w:val="000000" w:themeColor="text1"/>
          <w:sz w:val="30"/>
          <w:szCs w:val="30"/>
        </w:rPr>
        <w:t>科技大學</w:t>
      </w:r>
    </w:p>
    <w:p w14:paraId="35B48199" w14:textId="0EFF318F" w:rsidR="00D85A68" w:rsidRPr="00115D6D" w:rsidRDefault="00D85A68" w:rsidP="00D85A68">
      <w:pPr>
        <w:spacing w:afterLines="50" w:after="180" w:line="360" w:lineRule="exact"/>
        <w:jc w:val="center"/>
        <w:rPr>
          <w:rFonts w:eastAsia="標楷體"/>
          <w:b/>
          <w:color w:val="000000" w:themeColor="text1"/>
          <w:sz w:val="30"/>
          <w:szCs w:val="30"/>
        </w:rPr>
      </w:pPr>
      <w:r w:rsidRPr="00115D6D">
        <w:rPr>
          <w:rFonts w:eastAsia="標楷體"/>
          <w:b/>
          <w:color w:val="000000" w:themeColor="text1"/>
          <w:sz w:val="30"/>
          <w:szCs w:val="30"/>
        </w:rPr>
        <w:t>「問題</w:t>
      </w:r>
      <w:r>
        <w:rPr>
          <w:rFonts w:eastAsia="標楷體" w:hint="eastAsia"/>
          <w:b/>
          <w:color w:val="000000" w:themeColor="text1"/>
          <w:sz w:val="30"/>
          <w:szCs w:val="30"/>
        </w:rPr>
        <w:t>與專題</w:t>
      </w:r>
      <w:r w:rsidRPr="00115D6D">
        <w:rPr>
          <w:rFonts w:eastAsia="標楷體"/>
          <w:b/>
          <w:color w:val="000000" w:themeColor="text1"/>
          <w:sz w:val="30"/>
          <w:szCs w:val="30"/>
        </w:rPr>
        <w:t>導向</w:t>
      </w:r>
      <w:r>
        <w:rPr>
          <w:rFonts w:eastAsia="標楷體" w:hint="eastAsia"/>
          <w:b/>
          <w:color w:val="000000" w:themeColor="text1"/>
          <w:sz w:val="30"/>
          <w:szCs w:val="30"/>
        </w:rPr>
        <w:t>學習</w:t>
      </w:r>
      <w:r w:rsidR="00B17B31">
        <w:rPr>
          <w:rFonts w:eastAsia="標楷體" w:hint="eastAsia"/>
          <w:b/>
          <w:color w:val="000000" w:themeColor="text1"/>
          <w:sz w:val="30"/>
          <w:szCs w:val="30"/>
        </w:rPr>
        <w:t>(PBL)</w:t>
      </w:r>
      <w:r w:rsidRPr="00115D6D">
        <w:rPr>
          <w:rFonts w:eastAsia="標楷體"/>
          <w:b/>
          <w:color w:val="000000" w:themeColor="text1"/>
          <w:sz w:val="30"/>
          <w:szCs w:val="30"/>
        </w:rPr>
        <w:t>課程」補助經費申請表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86"/>
        <w:gridCol w:w="1276"/>
        <w:gridCol w:w="2126"/>
        <w:gridCol w:w="1573"/>
        <w:gridCol w:w="3389"/>
      </w:tblGrid>
      <w:tr w:rsidR="00D85A68" w:rsidRPr="00115D6D" w14:paraId="709FF74E" w14:textId="77777777" w:rsidTr="00D85A68">
        <w:trPr>
          <w:trHeight w:val="394"/>
          <w:jc w:val="center"/>
        </w:trPr>
        <w:tc>
          <w:tcPr>
            <w:tcW w:w="10050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E1E1FF"/>
            <w:vAlign w:val="center"/>
          </w:tcPr>
          <w:p w14:paraId="68DC907D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申請課程資料</w:t>
            </w:r>
          </w:p>
        </w:tc>
      </w:tr>
      <w:tr w:rsidR="00BF56B6" w:rsidRPr="00115D6D" w14:paraId="664012B3" w14:textId="77777777" w:rsidTr="00CA7ECB">
        <w:trPr>
          <w:trHeight w:val="457"/>
          <w:jc w:val="center"/>
        </w:trPr>
        <w:tc>
          <w:tcPr>
            <w:tcW w:w="16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12F323" w14:textId="77777777" w:rsidR="00BF56B6" w:rsidRPr="00115D6D" w:rsidRDefault="00BF56B6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F56B6">
              <w:rPr>
                <w:rFonts w:eastAsia="標楷體" w:hint="eastAsia"/>
                <w:color w:val="000000" w:themeColor="text1"/>
              </w:rPr>
              <w:t>本課程是否曾申請</w:t>
            </w:r>
            <w:r>
              <w:rPr>
                <w:rFonts w:eastAsia="標楷體" w:hint="eastAsia"/>
                <w:color w:val="000000" w:themeColor="text1"/>
              </w:rPr>
              <w:t>PBL</w:t>
            </w:r>
            <w:r>
              <w:rPr>
                <w:rFonts w:eastAsia="標楷體" w:hint="eastAsia"/>
                <w:color w:val="000000" w:themeColor="text1"/>
              </w:rPr>
              <w:t>教學</w:t>
            </w:r>
            <w:r w:rsidRPr="00BF56B6">
              <w:rPr>
                <w:rFonts w:eastAsia="標楷體" w:hint="eastAsia"/>
                <w:color w:val="000000" w:themeColor="text1"/>
              </w:rPr>
              <w:t>補助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B89B0" w14:textId="77777777" w:rsidR="00CA7ECB" w:rsidRDefault="00BF56B6" w:rsidP="00BF56B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F56B6">
              <w:rPr>
                <w:rFonts w:eastAsia="標楷體" w:hint="eastAsia"/>
                <w:color w:val="000000" w:themeColor="text1"/>
              </w:rPr>
              <w:t>本課程曾提出申請並獲得補助</w:t>
            </w:r>
          </w:p>
          <w:p w14:paraId="45F3D243" w14:textId="45C74813" w:rsidR="00BF56B6" w:rsidRPr="00CA7ECB" w:rsidRDefault="00CA7ECB" w:rsidP="00CA7ECB">
            <w:pPr>
              <w:overflowPunct w:val="0"/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CA7ECB">
              <w:rPr>
                <w:rFonts w:ascii="新細明體" w:eastAsia="新細明體" w:hAnsi="新細明體" w:cs="新細明體" w:hint="eastAsia"/>
                <w:color w:val="FF0000"/>
                <w:sz w:val="20"/>
                <w:szCs w:val="20"/>
              </w:rPr>
              <w:t>※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請文字說明與前次申請課程之差異處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(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至少需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50%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以上之創新內容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)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：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________________________________</w:t>
            </w:r>
            <w:r w:rsidR="00BF56B6" w:rsidRPr="00CA7ECB">
              <w:rPr>
                <w:rFonts w:eastAsia="標楷體" w:hint="eastAsia"/>
                <w:color w:val="FF0000"/>
                <w:sz w:val="20"/>
                <w:szCs w:val="20"/>
              </w:rPr>
              <w:t>。</w:t>
            </w:r>
          </w:p>
          <w:p w14:paraId="35D63213" w14:textId="7C5B0DBE" w:rsidR="00BF56B6" w:rsidRPr="00BF56B6" w:rsidRDefault="00BF56B6" w:rsidP="00BF56B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F56B6">
              <w:rPr>
                <w:rFonts w:eastAsia="標楷體" w:hint="eastAsia"/>
                <w:color w:val="000000" w:themeColor="text1"/>
              </w:rPr>
              <w:t>本課程曾提出申請並「未」獲得補助。</w:t>
            </w:r>
          </w:p>
          <w:p w14:paraId="5A075476" w14:textId="4C2B1FDE" w:rsidR="00BF56B6" w:rsidRPr="00115D6D" w:rsidRDefault="00BF56B6" w:rsidP="00BF56B6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BF56B6">
              <w:rPr>
                <w:rFonts w:eastAsia="標楷體" w:hint="eastAsia"/>
                <w:color w:val="000000" w:themeColor="text1"/>
              </w:rPr>
              <w:t>本課程為全新課程，據此提出申請。</w:t>
            </w:r>
          </w:p>
        </w:tc>
      </w:tr>
      <w:tr w:rsidR="00D85A68" w:rsidRPr="00115D6D" w14:paraId="4ACF7DE9" w14:textId="77777777" w:rsidTr="00CA7ECB">
        <w:trPr>
          <w:trHeight w:val="457"/>
          <w:jc w:val="center"/>
        </w:trPr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F5AC1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開課學期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A97BD9" w14:textId="1F8E7639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學年度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</w:rPr>
              <w:t xml:space="preserve">  </w:t>
            </w:r>
            <w:r w:rsidRPr="00115D6D">
              <w:rPr>
                <w:rFonts w:eastAsia="標楷體"/>
                <w:color w:val="000000" w:themeColor="text1"/>
              </w:rPr>
              <w:t>學期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03011697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課程名稱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C61C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256A08A6" w14:textId="77777777" w:rsidTr="00CA7ECB">
        <w:trPr>
          <w:trHeight w:val="457"/>
          <w:jc w:val="center"/>
        </w:trPr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E3F18" w14:textId="73DD60D1" w:rsidR="00D85A68" w:rsidRPr="00D54DD8" w:rsidRDefault="00D54DD8" w:rsidP="00D54DD8">
            <w:pPr>
              <w:snapToGrid w:val="0"/>
              <w:spacing w:line="360" w:lineRule="exact"/>
              <w:ind w:rightChars="-150" w:right="-360"/>
              <w:jc w:val="center"/>
              <w:rPr>
                <w:rFonts w:eastAsia="標楷體"/>
                <w:color w:val="000000" w:themeColor="text1"/>
                <w:vertAlign w:val="subscript"/>
              </w:rPr>
            </w:pPr>
            <w:r>
              <w:rPr>
                <w:rFonts w:eastAsia="標楷體" w:hint="eastAsia"/>
                <w:color w:val="000000" w:themeColor="text1"/>
              </w:rPr>
              <w:t>選課代號</w:t>
            </w:r>
            <w:r w:rsidRPr="00D54DD8">
              <w:rPr>
                <w:rFonts w:eastAsia="標楷體" w:hint="eastAsia"/>
                <w:color w:val="FF0000"/>
                <w:vertAlign w:val="subscript"/>
              </w:rPr>
              <w:t>*4</w:t>
            </w:r>
            <w:r w:rsidRPr="00D54DD8">
              <w:rPr>
                <w:rFonts w:eastAsia="標楷體" w:hint="eastAsia"/>
                <w:color w:val="FF0000"/>
                <w:vertAlign w:val="subscript"/>
              </w:rPr>
              <w:t>碼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67415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4842038A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開課單位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E9EA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00F4DDF3" w14:textId="77777777" w:rsidTr="00CA7ECB">
        <w:trPr>
          <w:trHeight w:val="458"/>
          <w:jc w:val="center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14:paraId="6FDA8BD0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分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color w:val="000000" w:themeColor="text1"/>
              </w:rPr>
              <w:t>數</w:t>
            </w:r>
            <w:r w:rsidRPr="00115D6D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14:paraId="2E329DA7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66D6E981" w14:textId="77777777" w:rsidR="00D85A68" w:rsidRPr="00FE7BBF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FE7BBF">
              <w:rPr>
                <w:rFonts w:eastAsia="標楷體"/>
                <w:color w:val="000000" w:themeColor="text1"/>
              </w:rPr>
              <w:t>開課年級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5DC8F1E6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  <w:u w:val="single"/>
              </w:rPr>
              <w:t xml:space="preserve">       </w:t>
            </w:r>
            <w:r>
              <w:rPr>
                <w:rFonts w:eastAsia="標楷體" w:hint="eastAsia"/>
                <w:color w:val="000000" w:themeColor="text1"/>
                <w:u w:val="single"/>
              </w:rPr>
              <w:t xml:space="preserve">    </w:t>
            </w:r>
            <w:r w:rsidRPr="00115D6D">
              <w:rPr>
                <w:rFonts w:eastAsia="標楷體"/>
                <w:color w:val="000000" w:themeColor="text1"/>
              </w:rPr>
              <w:t>年級</w:t>
            </w:r>
          </w:p>
        </w:tc>
      </w:tr>
      <w:tr w:rsidR="00D85A68" w:rsidRPr="00115D6D" w14:paraId="1E29A5D3" w14:textId="77777777" w:rsidTr="00CA7ECB">
        <w:trPr>
          <w:trHeight w:val="458"/>
          <w:jc w:val="center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14:paraId="4CF35B24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授課校區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C3FD5" w14:textId="5C64DFC2" w:rsidR="00D85A68" w:rsidRPr="00847C5E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847C5E">
              <w:rPr>
                <w:rFonts w:ascii="標楷體" w:eastAsia="標楷體" w:hAnsi="標楷體" w:hint="eastAsia"/>
                <w:color w:val="000000" w:themeColor="text1"/>
              </w:rPr>
              <w:t>□ 建工校區</w:t>
            </w:r>
            <w:r w:rsidR="00BF56B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847C5E">
              <w:rPr>
                <w:rFonts w:ascii="標楷體" w:eastAsia="標楷體" w:hAnsi="標楷體" w:hint="eastAsia"/>
                <w:color w:val="000000" w:themeColor="text1"/>
              </w:rPr>
              <w:t xml:space="preserve">　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847C5E">
              <w:rPr>
                <w:rFonts w:ascii="標楷體" w:eastAsia="標楷體" w:hAnsi="標楷體" w:hint="eastAsia"/>
                <w:color w:val="000000" w:themeColor="text1"/>
              </w:rPr>
              <w:t>第一校區</w:t>
            </w:r>
            <w:r w:rsidR="00BF56B6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847C5E">
              <w:rPr>
                <w:rFonts w:ascii="標楷體" w:eastAsia="標楷體" w:hAnsi="標楷體" w:hint="eastAsia"/>
                <w:color w:val="000000" w:themeColor="text1"/>
              </w:rPr>
              <w:t xml:space="preserve">　□ 楠梓校區　　□ 燕巢校區　□旗津校區</w:t>
            </w:r>
          </w:p>
        </w:tc>
      </w:tr>
      <w:tr w:rsidR="00D85A68" w:rsidRPr="00115D6D" w14:paraId="62BD73D7" w14:textId="77777777" w:rsidTr="00CA7ECB">
        <w:trPr>
          <w:trHeight w:val="458"/>
          <w:jc w:val="center"/>
        </w:trPr>
        <w:tc>
          <w:tcPr>
            <w:tcW w:w="1686" w:type="dxa"/>
            <w:tcBorders>
              <w:top w:val="single" w:sz="4" w:space="0" w:color="auto"/>
            </w:tcBorders>
            <w:vAlign w:val="center"/>
          </w:tcPr>
          <w:p w14:paraId="3ECB4228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授課教室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B5BC58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55073E34" w14:textId="77777777" w:rsidR="00D85A68" w:rsidRPr="00FE7BBF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修課人數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11EA409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03B6A14C" w14:textId="77777777" w:rsidTr="00CA7ECB">
        <w:trPr>
          <w:trHeight w:val="458"/>
          <w:jc w:val="center"/>
        </w:trPr>
        <w:tc>
          <w:tcPr>
            <w:tcW w:w="1686" w:type="dxa"/>
            <w:vMerge w:val="restart"/>
            <w:tcBorders>
              <w:top w:val="single" w:sz="4" w:space="0" w:color="auto"/>
            </w:tcBorders>
            <w:vAlign w:val="center"/>
          </w:tcPr>
          <w:p w14:paraId="1911F0C6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授課教師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04EA475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408161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054528CF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493B519C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7418874A" w14:textId="77777777" w:rsidTr="00CA7ECB">
        <w:trPr>
          <w:trHeight w:val="458"/>
          <w:jc w:val="center"/>
        </w:trPr>
        <w:tc>
          <w:tcPr>
            <w:tcW w:w="1686" w:type="dxa"/>
            <w:vMerge/>
            <w:vAlign w:val="center"/>
          </w:tcPr>
          <w:p w14:paraId="10568900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D274CD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ED7D85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7992F204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155B8C0D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7A03B0F7" w14:textId="77777777" w:rsidTr="00CA7ECB">
        <w:trPr>
          <w:trHeight w:val="458"/>
          <w:jc w:val="center"/>
        </w:trPr>
        <w:tc>
          <w:tcPr>
            <w:tcW w:w="1686" w:type="dxa"/>
            <w:vMerge w:val="restart"/>
            <w:tcBorders>
              <w:top w:val="single" w:sz="4" w:space="0" w:color="auto"/>
            </w:tcBorders>
            <w:vAlign w:val="center"/>
          </w:tcPr>
          <w:p w14:paraId="19762C0A" w14:textId="77777777" w:rsidR="00BF56B6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共同</w:t>
            </w:r>
          </w:p>
          <w:p w14:paraId="6C0B2767" w14:textId="375A2CD1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授課教師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F38EA3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4B3AC33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0BE20816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教師電話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795CD927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3FA45828" w14:textId="77777777" w:rsidTr="00CA7ECB">
        <w:trPr>
          <w:trHeight w:val="458"/>
          <w:jc w:val="center"/>
        </w:trPr>
        <w:tc>
          <w:tcPr>
            <w:tcW w:w="1686" w:type="dxa"/>
            <w:vMerge/>
            <w:vAlign w:val="center"/>
          </w:tcPr>
          <w:p w14:paraId="7AA8E10C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BCE8A29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專案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7D972A05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2B340DEF" w14:textId="77777777" w:rsidR="00D85A68" w:rsidRPr="00115D6D" w:rsidRDefault="00D85A68" w:rsidP="00461FA1">
            <w:pPr>
              <w:tabs>
                <w:tab w:val="left" w:pos="0"/>
              </w:tabs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教師</w:t>
            </w:r>
            <w:r w:rsidRPr="00115D6D">
              <w:rPr>
                <w:rFonts w:eastAsia="標楷體"/>
                <w:color w:val="000000" w:themeColor="text1"/>
              </w:rPr>
              <w:t>e-mail</w:t>
            </w:r>
          </w:p>
        </w:tc>
        <w:tc>
          <w:tcPr>
            <w:tcW w:w="3389" w:type="dxa"/>
            <w:tcBorders>
              <w:top w:val="single" w:sz="4" w:space="0" w:color="auto"/>
            </w:tcBorders>
            <w:vAlign w:val="center"/>
          </w:tcPr>
          <w:p w14:paraId="07075714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</w:tc>
      </w:tr>
      <w:tr w:rsidR="00D85A68" w:rsidRPr="00115D6D" w14:paraId="30D4291B" w14:textId="77777777" w:rsidTr="00461FA1">
        <w:trPr>
          <w:trHeight w:val="1041"/>
          <w:jc w:val="center"/>
        </w:trPr>
        <w:tc>
          <w:tcPr>
            <w:tcW w:w="10050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D6D1B9" w14:textId="77777777" w:rsidR="00D85A68" w:rsidRPr="00E15D6E" w:rsidRDefault="00D85A68" w:rsidP="00461FA1">
            <w:pPr>
              <w:snapToGrid w:val="0"/>
              <w:spacing w:line="3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註</w:t>
            </w:r>
            <w:proofErr w:type="gramEnd"/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：</w:t>
            </w:r>
          </w:p>
          <w:p w14:paraId="32385BDB" w14:textId="77777777" w:rsidR="00D85A68" w:rsidRPr="005D3204" w:rsidRDefault="00D85A68" w:rsidP="00D85A68">
            <w:pPr>
              <w:pStyle w:val="a6"/>
              <w:numPr>
                <w:ilvl w:val="0"/>
                <w:numId w:val="6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上</w:t>
            </w:r>
            <w:r w:rsidRPr="005D3204">
              <w:rPr>
                <w:rFonts w:eastAsia="標楷體" w:hint="eastAsia"/>
                <w:color w:val="000000" w:themeColor="text1"/>
                <w:sz w:val="20"/>
                <w:szCs w:val="20"/>
              </w:rPr>
              <w:t>述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課程資料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除課程名稱外，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若不確定者，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提出申請時可先空白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，待確定後再與承辦人聯繫</w:t>
            </w:r>
            <w:r w:rsidRPr="005D3204">
              <w:rPr>
                <w:rFonts w:eastAsia="標楷體"/>
                <w:color w:val="000000" w:themeColor="text1"/>
                <w:sz w:val="20"/>
                <w:szCs w:val="20"/>
              </w:rPr>
              <w:t>。</w:t>
            </w:r>
          </w:p>
          <w:p w14:paraId="3728BC7F" w14:textId="77777777" w:rsidR="00D85A68" w:rsidRPr="00AA649D" w:rsidRDefault="00D85A68" w:rsidP="00D85A68">
            <w:pPr>
              <w:pStyle w:val="a6"/>
              <w:numPr>
                <w:ilvl w:val="0"/>
                <w:numId w:val="6"/>
              </w:numPr>
              <w:snapToGrid w:val="0"/>
              <w:spacing w:line="300" w:lineRule="exact"/>
              <w:ind w:leftChars="0" w:left="305" w:hanging="305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E15D6E">
              <w:rPr>
                <w:rFonts w:eastAsia="標楷體"/>
                <w:color w:val="000000" w:themeColor="text1"/>
                <w:sz w:val="20"/>
                <w:szCs w:val="20"/>
              </w:rPr>
              <w:t>上列資料可視需要自行增列。</w:t>
            </w:r>
          </w:p>
        </w:tc>
      </w:tr>
      <w:tr w:rsidR="00D85A68" w:rsidRPr="00115D6D" w14:paraId="02035546" w14:textId="77777777" w:rsidTr="00D85A68">
        <w:trPr>
          <w:trHeight w:val="360"/>
          <w:jc w:val="center"/>
        </w:trPr>
        <w:tc>
          <w:tcPr>
            <w:tcW w:w="10050" w:type="dxa"/>
            <w:gridSpan w:val="5"/>
            <w:tcBorders>
              <w:bottom w:val="single" w:sz="6" w:space="0" w:color="000000"/>
            </w:tcBorders>
            <w:shd w:val="clear" w:color="auto" w:fill="E1E1FF"/>
          </w:tcPr>
          <w:p w14:paraId="5639C9E6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課程</w:t>
            </w:r>
            <w:r>
              <w:rPr>
                <w:rFonts w:eastAsia="標楷體" w:hint="eastAsia"/>
                <w:b/>
                <w:color w:val="000000" w:themeColor="text1"/>
              </w:rPr>
              <w:t>設計方式與內容</w:t>
            </w:r>
          </w:p>
        </w:tc>
      </w:tr>
      <w:tr w:rsidR="00D85A68" w:rsidRPr="00115D6D" w14:paraId="311E740B" w14:textId="77777777" w:rsidTr="00CA7ECB">
        <w:trPr>
          <w:trHeight w:val="1770"/>
          <w:jc w:val="center"/>
        </w:trPr>
        <w:tc>
          <w:tcPr>
            <w:tcW w:w="1686" w:type="dxa"/>
            <w:vAlign w:val="center"/>
          </w:tcPr>
          <w:p w14:paraId="54EB144D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課程特性</w:t>
            </w:r>
          </w:p>
        </w:tc>
        <w:tc>
          <w:tcPr>
            <w:tcW w:w="8364" w:type="dxa"/>
            <w:gridSpan w:val="4"/>
            <w:tcBorders>
              <w:top w:val="single" w:sz="6" w:space="0" w:color="000000"/>
            </w:tcBorders>
            <w:vAlign w:val="center"/>
          </w:tcPr>
          <w:p w14:paraId="5976BED1" w14:textId="77777777" w:rsidR="00D85A68" w:rsidRPr="00BC4B51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□具跨領域課程性質。</w:t>
            </w:r>
          </w:p>
          <w:p w14:paraId="3B833789" w14:textId="77777777" w:rsidR="00D85A68" w:rsidRPr="00BC4B51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□具實務實作性質。</w:t>
            </w:r>
          </w:p>
          <w:p w14:paraId="33F653EB" w14:textId="77777777" w:rsidR="00D85A68" w:rsidRPr="00CA7ECB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□具專業性服務學習課程性質</w:t>
            </w:r>
            <w:r w:rsidRPr="00CA7ECB">
              <w:rPr>
                <w:rFonts w:ascii="標楷體" w:eastAsia="標楷體" w:hAnsi="標楷體"/>
                <w:color w:val="FF0000"/>
                <w:sz w:val="20"/>
                <w:szCs w:val="20"/>
              </w:rPr>
              <w:t>(每門課程提供</w:t>
            </w:r>
            <w:r w:rsidRPr="00CA7ECB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非營利單位</w:t>
            </w:r>
            <w:r w:rsidRPr="00CA7ECB">
              <w:rPr>
                <w:rFonts w:ascii="標楷體" w:eastAsia="標楷體" w:hAnsi="標楷體"/>
                <w:color w:val="FF0000"/>
                <w:sz w:val="20"/>
                <w:szCs w:val="20"/>
              </w:rPr>
              <w:t>至少6小時專業性服務)。</w:t>
            </w:r>
          </w:p>
          <w:p w14:paraId="0BFE2D5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BC4B51">
              <w:rPr>
                <w:rFonts w:ascii="標楷體" w:eastAsia="標楷體" w:hAnsi="標楷體"/>
                <w:color w:val="000000" w:themeColor="text1"/>
              </w:rPr>
              <w:t>□其他__________________</w:t>
            </w:r>
          </w:p>
        </w:tc>
      </w:tr>
      <w:tr w:rsidR="00D85A68" w:rsidRPr="00115D6D" w14:paraId="11C8A170" w14:textId="77777777" w:rsidTr="00CA7ECB">
        <w:trPr>
          <w:trHeight w:val="4521"/>
          <w:jc w:val="center"/>
        </w:trPr>
        <w:tc>
          <w:tcPr>
            <w:tcW w:w="1686" w:type="dxa"/>
            <w:vAlign w:val="center"/>
          </w:tcPr>
          <w:p w14:paraId="7856931F" w14:textId="77777777" w:rsidR="00D85A68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課程目標</w:t>
            </w:r>
          </w:p>
          <w:p w14:paraId="2C571741" w14:textId="77777777" w:rsidR="00D85A68" w:rsidRPr="00E15D6E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請條列</w:t>
            </w:r>
            <w:proofErr w:type="gramEnd"/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364" w:type="dxa"/>
            <w:gridSpan w:val="4"/>
            <w:vAlign w:val="center"/>
          </w:tcPr>
          <w:p w14:paraId="2423F05B" w14:textId="77777777" w:rsidR="00D85A68" w:rsidRPr="00E15D6E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D85A68" w:rsidRPr="00115D6D" w14:paraId="0C594905" w14:textId="77777777" w:rsidTr="00CA7ECB">
        <w:trPr>
          <w:trHeight w:val="1408"/>
          <w:jc w:val="center"/>
        </w:trPr>
        <w:tc>
          <w:tcPr>
            <w:tcW w:w="1686" w:type="dxa"/>
            <w:vAlign w:val="center"/>
          </w:tcPr>
          <w:p w14:paraId="58E5F903" w14:textId="77777777" w:rsidR="00D85A68" w:rsidRPr="00115D6D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lastRenderedPageBreak/>
              <w:t>修課學生須具備之</w:t>
            </w:r>
            <w:proofErr w:type="gramStart"/>
            <w:r w:rsidRPr="00115D6D">
              <w:rPr>
                <w:rFonts w:eastAsia="標楷體"/>
                <w:color w:val="000000" w:themeColor="text1"/>
              </w:rPr>
              <w:t>先備知能</w:t>
            </w:r>
            <w:proofErr w:type="gramEnd"/>
          </w:p>
        </w:tc>
        <w:tc>
          <w:tcPr>
            <w:tcW w:w="8364" w:type="dxa"/>
            <w:gridSpan w:val="4"/>
            <w:vAlign w:val="center"/>
          </w:tcPr>
          <w:p w14:paraId="098ED231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院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所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系級：</w:t>
            </w:r>
          </w:p>
          <w:p w14:paraId="47225D12" w14:textId="77777777" w:rsidR="00D85A68" w:rsidRPr="00115D6D" w:rsidRDefault="00D85A68" w:rsidP="00461FA1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能力：</w:t>
            </w:r>
          </w:p>
        </w:tc>
      </w:tr>
      <w:tr w:rsidR="00D85A68" w:rsidRPr="00115D6D" w14:paraId="23DFA1B9" w14:textId="77777777" w:rsidTr="00CA7ECB">
        <w:trPr>
          <w:trHeight w:val="6083"/>
          <w:jc w:val="center"/>
        </w:trPr>
        <w:tc>
          <w:tcPr>
            <w:tcW w:w="1686" w:type="dxa"/>
            <w:vAlign w:val="center"/>
          </w:tcPr>
          <w:p w14:paraId="5852F13F" w14:textId="77777777" w:rsidR="00D85A68" w:rsidRPr="00840DD0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P</w:t>
            </w:r>
            <w:r w:rsidRPr="00840DD0">
              <w:rPr>
                <w:rFonts w:eastAsia="標楷體"/>
                <w:color w:val="000000" w:themeColor="text1"/>
              </w:rPr>
              <w:t>BL</w:t>
            </w:r>
          </w:p>
          <w:p w14:paraId="00FDF314" w14:textId="77777777" w:rsidR="00D85A68" w:rsidRPr="00840DD0" w:rsidRDefault="00D85A68" w:rsidP="00461FA1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color w:val="000000" w:themeColor="text1"/>
              </w:rPr>
              <w:t>執行階段</w:t>
            </w:r>
          </w:p>
          <w:p w14:paraId="55923A01" w14:textId="3DDF7D04" w:rsidR="00D85A68" w:rsidRPr="00840DD0" w:rsidRDefault="00D85A68" w:rsidP="00CA7ECB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/>
                <w:color w:val="000000" w:themeColor="text1"/>
              </w:rPr>
              <w:t>之</w:t>
            </w:r>
            <w:r w:rsidRPr="00840DD0">
              <w:rPr>
                <w:rFonts w:eastAsia="標楷體" w:hint="eastAsia"/>
                <w:color w:val="000000" w:themeColor="text1"/>
              </w:rPr>
              <w:t>規劃</w:t>
            </w:r>
            <w:r w:rsidRPr="00840DD0">
              <w:rPr>
                <w:rFonts w:eastAsia="標楷體"/>
                <w:color w:val="000000" w:themeColor="text1"/>
              </w:rPr>
              <w:t>說</w:t>
            </w:r>
            <w:r>
              <w:rPr>
                <w:rFonts w:eastAsia="標楷體" w:hint="eastAsia"/>
                <w:color w:val="000000" w:themeColor="text1"/>
              </w:rPr>
              <w:t>明</w:t>
            </w:r>
          </w:p>
        </w:tc>
        <w:tc>
          <w:tcPr>
            <w:tcW w:w="8364" w:type="dxa"/>
            <w:gridSpan w:val="4"/>
          </w:tcPr>
          <w:tbl>
            <w:tblPr>
              <w:tblStyle w:val="a5"/>
              <w:tblW w:w="4947" w:type="pct"/>
              <w:tblLook w:val="04A0" w:firstRow="1" w:lastRow="0" w:firstColumn="1" w:lastColumn="0" w:noHBand="0" w:noVBand="1"/>
            </w:tblPr>
            <w:tblGrid>
              <w:gridCol w:w="778"/>
              <w:gridCol w:w="720"/>
              <w:gridCol w:w="6554"/>
            </w:tblGrid>
            <w:tr w:rsidR="00D85A68" w:rsidRPr="00840DD0" w14:paraId="3D817DDB" w14:textId="77777777" w:rsidTr="00461FA1">
              <w:tc>
                <w:tcPr>
                  <w:tcW w:w="483" w:type="pct"/>
                  <w:vAlign w:val="center"/>
                </w:tcPr>
                <w:p w14:paraId="65C827BE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階段</w:t>
                  </w:r>
                </w:p>
              </w:tc>
              <w:tc>
                <w:tcPr>
                  <w:tcW w:w="447" w:type="pct"/>
                  <w:vAlign w:val="center"/>
                </w:tcPr>
                <w:p w14:paraId="4AA9916B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proofErr w:type="gramStart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週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次</w:t>
                  </w:r>
                </w:p>
              </w:tc>
              <w:tc>
                <w:tcPr>
                  <w:tcW w:w="4070" w:type="pct"/>
                  <w:vAlign w:val="center"/>
                </w:tcPr>
                <w:p w14:paraId="663C9733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具體說明</w:t>
                  </w:r>
                </w:p>
              </w:tc>
            </w:tr>
            <w:tr w:rsidR="00D85A68" w:rsidRPr="00840DD0" w14:paraId="40666D63" w14:textId="77777777" w:rsidTr="00461FA1">
              <w:trPr>
                <w:trHeight w:val="877"/>
              </w:trPr>
              <w:tc>
                <w:tcPr>
                  <w:tcW w:w="483" w:type="pct"/>
                  <w:vAlign w:val="center"/>
                </w:tcPr>
                <w:p w14:paraId="2BC61DD7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準備階段</w:t>
                  </w:r>
                </w:p>
              </w:tc>
              <w:tc>
                <w:tcPr>
                  <w:tcW w:w="447" w:type="pct"/>
                  <w:vAlign w:val="center"/>
                </w:tcPr>
                <w:p w14:paraId="6A738E6E" w14:textId="77777777" w:rsidR="00D85A68" w:rsidRPr="00840DD0" w:rsidRDefault="00D85A68" w:rsidP="00461FA1">
                  <w:pPr>
                    <w:snapToGrid w:val="0"/>
                    <w:spacing w:line="36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14:paraId="6E2BFD2E" w14:textId="77777777" w:rsidR="00D85A68" w:rsidRPr="00840DD0" w:rsidRDefault="00D85A68" w:rsidP="00461FA1">
                  <w:pPr>
                    <w:snapToGrid w:val="0"/>
                    <w:spacing w:line="24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請說明參與相關研習活動、教材教案準備與向學生介紹</w:t>
                  </w:r>
                  <w:r w:rsidRPr="00840DD0"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  <w:t>PBL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情形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289CCB25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  <w:p w14:paraId="222A009E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1E3DC9C2" w14:textId="77777777" w:rsidTr="00461FA1">
              <w:trPr>
                <w:trHeight w:val="690"/>
              </w:trPr>
              <w:tc>
                <w:tcPr>
                  <w:tcW w:w="483" w:type="pct"/>
                  <w:vAlign w:val="center"/>
                </w:tcPr>
                <w:p w14:paraId="347F4D73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發掘問題</w:t>
                  </w:r>
                </w:p>
              </w:tc>
              <w:tc>
                <w:tcPr>
                  <w:tcW w:w="447" w:type="pct"/>
                </w:tcPr>
                <w:p w14:paraId="12CB107E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134471D7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就解決產業或社會實際問題與需求為導向部分，須就產業或非營利組織及單位作介紹，並就其問題與需求之發掘來源與過程作說明。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43D00432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2C14C23D" w14:textId="77777777" w:rsidTr="00461FA1">
              <w:tc>
                <w:tcPr>
                  <w:tcW w:w="483" w:type="pct"/>
                  <w:vAlign w:val="center"/>
                </w:tcPr>
                <w:p w14:paraId="4371D7EA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解題規劃</w:t>
                  </w:r>
                </w:p>
              </w:tc>
              <w:tc>
                <w:tcPr>
                  <w:tcW w:w="447" w:type="pct"/>
                </w:tcPr>
                <w:p w14:paraId="01750DF1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02A4998A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distribute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說明問題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介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定及涉及的領域、小組分工、蒐集資料、可能解決方式之規劃。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14:paraId="7FA30571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2C9496F9" w14:textId="77777777" w:rsidTr="00461FA1">
              <w:tc>
                <w:tcPr>
                  <w:tcW w:w="483" w:type="pct"/>
                  <w:vAlign w:val="center"/>
                </w:tcPr>
                <w:p w14:paraId="336C64F8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自我學習</w:t>
                  </w:r>
                </w:p>
              </w:tc>
              <w:tc>
                <w:tcPr>
                  <w:tcW w:w="447" w:type="pct"/>
                </w:tcPr>
                <w:p w14:paraId="606A4A85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68B9B4A5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說明學生自我學習之方式與情況、</w:t>
                  </w:r>
                  <w:proofErr w:type="gramStart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實作場域</w:t>
                  </w:r>
                  <w:proofErr w:type="gramEnd"/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14:paraId="37540019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45400BEC" w14:textId="77777777" w:rsidTr="00461FA1">
              <w:tc>
                <w:tcPr>
                  <w:tcW w:w="483" w:type="pct"/>
                  <w:vAlign w:val="center"/>
                </w:tcPr>
                <w:p w14:paraId="5B70AAC4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小組討論</w:t>
                  </w:r>
                </w:p>
              </w:tc>
              <w:tc>
                <w:tcPr>
                  <w:tcW w:w="447" w:type="pct"/>
                </w:tcPr>
                <w:p w14:paraId="0C541904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</w:tcPr>
                <w:p w14:paraId="115072F1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說明分組方式、相關成員與小組運作情形。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)</w:t>
                  </w:r>
                </w:p>
                <w:p w14:paraId="56563BC6" w14:textId="77777777" w:rsidR="00D85A68" w:rsidRPr="00840DD0" w:rsidRDefault="00D85A68" w:rsidP="00461FA1">
                  <w:pPr>
                    <w:snapToGrid w:val="0"/>
                    <w:spacing w:line="30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</w:tr>
            <w:tr w:rsidR="00D85A68" w:rsidRPr="00840DD0" w14:paraId="37A9DD58" w14:textId="77777777" w:rsidTr="00461FA1">
              <w:trPr>
                <w:trHeight w:val="660"/>
              </w:trPr>
              <w:tc>
                <w:tcPr>
                  <w:tcW w:w="483" w:type="pct"/>
                  <w:vAlign w:val="center"/>
                </w:tcPr>
                <w:p w14:paraId="45163347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呈現結果</w:t>
                  </w:r>
                </w:p>
              </w:tc>
              <w:tc>
                <w:tcPr>
                  <w:tcW w:w="447" w:type="pct"/>
                </w:tcPr>
                <w:p w14:paraId="7FB9FCC3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14:paraId="1D22BA1B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說明結果呈現方式，可以報告、流程改造或商業模式等方式呈現。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584A5BA0" w14:textId="77777777" w:rsidR="00D85A68" w:rsidRPr="00840DD0" w:rsidRDefault="00D85A68" w:rsidP="00461FA1">
                  <w:pPr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D85A68" w:rsidRPr="00840DD0" w14:paraId="531196DB" w14:textId="77777777" w:rsidTr="00461FA1">
              <w:trPr>
                <w:trHeight w:val="570"/>
              </w:trPr>
              <w:tc>
                <w:tcPr>
                  <w:tcW w:w="483" w:type="pct"/>
                  <w:vAlign w:val="center"/>
                </w:tcPr>
                <w:p w14:paraId="0A9D591B" w14:textId="77777777" w:rsidR="00D85A68" w:rsidRPr="00840DD0" w:rsidRDefault="00D85A68" w:rsidP="00461FA1">
                  <w:pPr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總結評鑑</w:t>
                  </w:r>
                </w:p>
              </w:tc>
              <w:tc>
                <w:tcPr>
                  <w:tcW w:w="447" w:type="pct"/>
                </w:tcPr>
                <w:p w14:paraId="51701602" w14:textId="77777777" w:rsidR="00D85A68" w:rsidRPr="00840DD0" w:rsidRDefault="00D85A68" w:rsidP="00461FA1">
                  <w:pPr>
                    <w:snapToGrid w:val="0"/>
                    <w:spacing w:line="360" w:lineRule="exact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</w:p>
              </w:tc>
              <w:tc>
                <w:tcPr>
                  <w:tcW w:w="4070" w:type="pct"/>
                  <w:vAlign w:val="center"/>
                </w:tcPr>
                <w:p w14:paraId="54092337" w14:textId="77777777" w:rsidR="00D85A68" w:rsidRPr="00840DD0" w:rsidRDefault="00D85A68" w:rsidP="00461FA1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說明課程評量類型與運用情形。</w:t>
                  </w:r>
                  <w:r w:rsidRPr="00840DD0">
                    <w:rPr>
                      <w:rFonts w:ascii="Times New Roman" w:eastAsia="標楷體" w:hAnsi="Times New Roman" w:cs="Times New Roman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  <w:p w14:paraId="7D98E2AC" w14:textId="77777777" w:rsidR="00D85A68" w:rsidRPr="00840DD0" w:rsidRDefault="00D85A68" w:rsidP="00461FA1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  <w:p w14:paraId="6D3CDDB0" w14:textId="77777777" w:rsidR="00D85A68" w:rsidRPr="00840DD0" w:rsidRDefault="00D85A68" w:rsidP="00461FA1">
                  <w:pPr>
                    <w:snapToGrid w:val="0"/>
                    <w:spacing w:line="240" w:lineRule="exact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64D53B61" w14:textId="77777777" w:rsidR="00D85A68" w:rsidRDefault="00D85A68" w:rsidP="00461FA1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101FE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：上述階段內容可依教學設計需求調整欄位。</w:t>
            </w:r>
          </w:p>
          <w:p w14:paraId="6353E0B0" w14:textId="77777777" w:rsidR="00D85A68" w:rsidRPr="007101FE" w:rsidRDefault="00D85A68" w:rsidP="00461FA1">
            <w:pPr>
              <w:snapToGrid w:val="0"/>
              <w:spacing w:line="360" w:lineRule="exact"/>
              <w:ind w:left="410" w:hangingChars="205" w:hanging="410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註</w:t>
            </w:r>
            <w:proofErr w:type="gramEnd"/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課程以</w:t>
            </w:r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P</w:t>
            </w:r>
            <w:r w:rsidRPr="008B094F">
              <w:rPr>
                <w:rFonts w:eastAsia="標楷體"/>
                <w:b/>
                <w:color w:val="000000" w:themeColor="text1"/>
                <w:sz w:val="20"/>
                <w:szCs w:val="20"/>
              </w:rPr>
              <w:t>BL</w:t>
            </w:r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教學模式執行</w:t>
            </w:r>
            <w:r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至少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6</w:t>
            </w:r>
            <w:proofErr w:type="gramStart"/>
            <w:r w:rsidRPr="00AA6DA5">
              <w:rPr>
                <w:rFonts w:eastAsia="標楷體" w:hint="eastAsia"/>
                <w:b/>
                <w:color w:val="FF0000"/>
                <w:sz w:val="20"/>
                <w:szCs w:val="20"/>
              </w:rPr>
              <w:t>週</w:t>
            </w:r>
            <w:proofErr w:type="gramEnd"/>
            <w:r w:rsidRPr="008B094F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</w:tc>
      </w:tr>
      <w:tr w:rsidR="00D85A68" w:rsidRPr="00115D6D" w14:paraId="2A4CE9FB" w14:textId="77777777" w:rsidTr="00491D75">
        <w:trPr>
          <w:trHeight w:val="4329"/>
          <w:jc w:val="center"/>
        </w:trPr>
        <w:tc>
          <w:tcPr>
            <w:tcW w:w="1686" w:type="dxa"/>
            <w:tcBorders>
              <w:top w:val="single" w:sz="12" w:space="0" w:color="auto"/>
            </w:tcBorders>
            <w:vAlign w:val="center"/>
          </w:tcPr>
          <w:p w14:paraId="4C5D99BB" w14:textId="77777777" w:rsidR="00CA7ECB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預期影響</w:t>
            </w:r>
          </w:p>
          <w:p w14:paraId="554BEB41" w14:textId="103495A5" w:rsidR="00D85A68" w:rsidRPr="00AD57E9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與績效</w:t>
            </w:r>
          </w:p>
        </w:tc>
        <w:tc>
          <w:tcPr>
            <w:tcW w:w="8364" w:type="dxa"/>
            <w:gridSpan w:val="4"/>
            <w:tcBorders>
              <w:top w:val="single" w:sz="12" w:space="0" w:color="auto"/>
            </w:tcBorders>
          </w:tcPr>
          <w:p w14:paraId="5C8D0D87" w14:textId="77777777" w:rsidR="00D85A68" w:rsidRPr="00AD57E9" w:rsidRDefault="00D85A68" w:rsidP="00461FA1">
            <w:pPr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D85A68" w:rsidRPr="00115D6D" w14:paraId="77B58DBD" w14:textId="77777777" w:rsidTr="00CA7ECB">
        <w:trPr>
          <w:trHeight w:val="398"/>
          <w:jc w:val="center"/>
        </w:trPr>
        <w:tc>
          <w:tcPr>
            <w:tcW w:w="1686" w:type="dxa"/>
            <w:tcBorders>
              <w:top w:val="single" w:sz="12" w:space="0" w:color="auto"/>
            </w:tcBorders>
            <w:vAlign w:val="center"/>
          </w:tcPr>
          <w:p w14:paraId="63B91846" w14:textId="77777777" w:rsidR="00D85A68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義務</w:t>
            </w:r>
          </w:p>
          <w:p w14:paraId="4EE52A51" w14:textId="77777777" w:rsidR="00D85A68" w:rsidRDefault="00D85A68" w:rsidP="00461FA1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與責任</w:t>
            </w:r>
          </w:p>
        </w:tc>
        <w:tc>
          <w:tcPr>
            <w:tcW w:w="8364" w:type="dxa"/>
            <w:gridSpan w:val="4"/>
            <w:tcBorders>
              <w:top w:val="single" w:sz="12" w:space="0" w:color="auto"/>
            </w:tcBorders>
          </w:tcPr>
          <w:p w14:paraId="48954D0D" w14:textId="77777777" w:rsidR="00D85A68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0" w:hanging="312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至少參加</w:t>
            </w:r>
            <w:r w:rsidRPr="00115D6D">
              <w:rPr>
                <w:rFonts w:eastAsia="標楷體"/>
                <w:color w:val="000000" w:themeColor="text1"/>
              </w:rPr>
              <w:t>1</w:t>
            </w:r>
            <w:r w:rsidRPr="00115D6D">
              <w:rPr>
                <w:rFonts w:eastAsia="標楷體"/>
                <w:color w:val="000000" w:themeColor="text1"/>
              </w:rPr>
              <w:t>場</w:t>
            </w:r>
            <w:r>
              <w:rPr>
                <w:rFonts w:eastAsia="標楷體" w:hint="eastAsia"/>
                <w:color w:val="000000" w:themeColor="text1"/>
              </w:rPr>
              <w:t>校內外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相關研</w:t>
            </w:r>
            <w:r>
              <w:rPr>
                <w:rFonts w:eastAsia="標楷體" w:hint="eastAsia"/>
                <w:color w:val="000000" w:themeColor="text1"/>
              </w:rPr>
              <w:t>習</w:t>
            </w:r>
            <w:r w:rsidRPr="00115D6D">
              <w:rPr>
                <w:rFonts w:eastAsia="標楷體"/>
                <w:color w:val="000000" w:themeColor="text1"/>
              </w:rPr>
              <w:t>活動以利相關知能增進。</w:t>
            </w:r>
          </w:p>
          <w:p w14:paraId="22B9CD95" w14:textId="77777777" w:rsidR="00D85A68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獲補助課程應開放教學觀摩。</w:t>
            </w:r>
          </w:p>
          <w:p w14:paraId="4D108925" w14:textId="77777777" w:rsidR="00D85A68" w:rsidRPr="00840DD0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獲選優良</w:t>
            </w:r>
            <w:r w:rsidRPr="00840DD0">
              <w:rPr>
                <w:rFonts w:eastAsia="標楷體"/>
                <w:b/>
                <w:color w:val="000000" w:themeColor="text1"/>
                <w:u w:val="single"/>
              </w:rPr>
              <w:t>PBL</w:t>
            </w:r>
            <w:r w:rsidRPr="00840DD0">
              <w:rPr>
                <w:rFonts w:eastAsia="標楷體" w:hint="eastAsia"/>
                <w:b/>
                <w:color w:val="000000" w:themeColor="text1"/>
                <w:u w:val="single"/>
              </w:rPr>
              <w:t>課程之授課教師須</w:t>
            </w:r>
            <w:r w:rsidRPr="00840DD0">
              <w:rPr>
                <w:rFonts w:eastAsia="標楷體"/>
                <w:color w:val="000000" w:themeColor="text1"/>
              </w:rPr>
              <w:t>於</w:t>
            </w:r>
            <w:r w:rsidRPr="00840DD0">
              <w:rPr>
                <w:rFonts w:eastAsia="標楷體" w:hint="eastAsia"/>
                <w:color w:val="000000" w:themeColor="text1"/>
              </w:rPr>
              <w:t>本校</w:t>
            </w:r>
            <w:r w:rsidRPr="00840DD0">
              <w:rPr>
                <w:rFonts w:eastAsia="標楷體"/>
                <w:color w:val="000000" w:themeColor="text1"/>
              </w:rPr>
              <w:t>舉辦之相關成果分享會或教學成長活動擔任講者以分享教學經驗。</w:t>
            </w:r>
          </w:p>
          <w:p w14:paraId="0E6A3D3E" w14:textId="77777777" w:rsidR="00D85A68" w:rsidRPr="00115D6D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EE5191">
              <w:rPr>
                <w:rFonts w:eastAsia="標楷體"/>
                <w:color w:val="000000" w:themeColor="text1"/>
              </w:rPr>
              <w:t>於執行結束後</w:t>
            </w:r>
            <w:r>
              <w:rPr>
                <w:rFonts w:eastAsia="標楷體" w:hint="eastAsia"/>
                <w:color w:val="000000" w:themeColor="text1"/>
              </w:rPr>
              <w:t>一</w:t>
            </w:r>
            <w:proofErr w:type="gramStart"/>
            <w:r w:rsidRPr="00EE5191">
              <w:rPr>
                <w:rFonts w:eastAsia="標楷體"/>
                <w:color w:val="000000" w:themeColor="text1"/>
              </w:rPr>
              <w:t>週</w:t>
            </w:r>
            <w:proofErr w:type="gramEnd"/>
            <w:r w:rsidRPr="00EE5191">
              <w:rPr>
                <w:rFonts w:eastAsia="標楷體"/>
                <w:color w:val="000000" w:themeColor="text1"/>
              </w:rPr>
              <w:t>內繳交成果報告</w:t>
            </w:r>
            <w:r w:rsidRPr="00EE5191">
              <w:rPr>
                <w:rFonts w:eastAsia="標楷體"/>
                <w:color w:val="000000" w:themeColor="text1"/>
              </w:rPr>
              <w:t>(</w:t>
            </w:r>
            <w:r w:rsidRPr="00EE5191">
              <w:rPr>
                <w:rFonts w:eastAsia="標楷體"/>
                <w:color w:val="000000" w:themeColor="text1"/>
              </w:rPr>
              <w:t>含書面與電子檔</w:t>
            </w:r>
            <w:r w:rsidRPr="00EE5191">
              <w:rPr>
                <w:rFonts w:eastAsia="標楷體"/>
                <w:color w:val="000000" w:themeColor="text1"/>
              </w:rPr>
              <w:t>)</w:t>
            </w:r>
            <w:r>
              <w:rPr>
                <w:rFonts w:eastAsia="標楷體" w:hint="eastAsia"/>
                <w:color w:val="000000" w:themeColor="text1"/>
              </w:rPr>
              <w:t>予</w:t>
            </w:r>
            <w:r w:rsidRPr="00115D6D">
              <w:rPr>
                <w:rFonts w:eastAsia="標楷體"/>
                <w:color w:val="000000" w:themeColor="text1"/>
              </w:rPr>
              <w:t>本校</w:t>
            </w:r>
            <w:r w:rsidRPr="00115D6D">
              <w:rPr>
                <w:rFonts w:eastAsia="標楷體"/>
                <w:color w:val="000000" w:themeColor="text1"/>
              </w:rPr>
              <w:t>PBL</w:t>
            </w:r>
            <w:r w:rsidRPr="00115D6D">
              <w:rPr>
                <w:rFonts w:eastAsia="標楷體"/>
                <w:color w:val="000000" w:themeColor="text1"/>
              </w:rPr>
              <w:t>評選委員會</w:t>
            </w:r>
            <w:r w:rsidRPr="00EE5191">
              <w:rPr>
                <w:rFonts w:eastAsia="標楷體" w:hint="eastAsia"/>
                <w:color w:val="000000" w:themeColor="text1"/>
              </w:rPr>
              <w:t>。</w:t>
            </w:r>
          </w:p>
          <w:p w14:paraId="1CBC1D1C" w14:textId="3BDC08C6" w:rsidR="00D85A68" w:rsidRPr="006A4142" w:rsidRDefault="00D85A68" w:rsidP="00D85A68">
            <w:pPr>
              <w:pStyle w:val="a6"/>
              <w:numPr>
                <w:ilvl w:val="0"/>
                <w:numId w:val="7"/>
              </w:numPr>
              <w:spacing w:line="360" w:lineRule="exact"/>
              <w:ind w:leftChars="0" w:left="317" w:hanging="317"/>
              <w:jc w:val="both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執行績效</w:t>
            </w:r>
            <w:r w:rsidRPr="00115D6D">
              <w:rPr>
                <w:rFonts w:eastAsia="標楷體"/>
                <w:color w:val="000000" w:themeColor="text1"/>
              </w:rPr>
              <w:t>(</w:t>
            </w:r>
            <w:r w:rsidRPr="00115D6D">
              <w:rPr>
                <w:rFonts w:eastAsia="標楷體"/>
                <w:color w:val="000000" w:themeColor="text1"/>
              </w:rPr>
              <w:t>含執行成果、經費執行率</w:t>
            </w:r>
            <w:r w:rsidR="009F70E5">
              <w:rPr>
                <w:rFonts w:eastAsia="標楷體" w:hint="eastAsia"/>
                <w:color w:val="000000" w:themeColor="text1"/>
              </w:rPr>
              <w:t>等</w:t>
            </w:r>
            <w:r w:rsidRPr="00115D6D">
              <w:rPr>
                <w:rFonts w:eastAsia="標楷體"/>
                <w:color w:val="000000" w:themeColor="text1"/>
              </w:rPr>
              <w:t>)</w:t>
            </w:r>
            <w:r w:rsidRPr="00115D6D">
              <w:rPr>
                <w:rFonts w:eastAsia="標楷體"/>
                <w:color w:val="000000" w:themeColor="text1"/>
              </w:rPr>
              <w:t>將列入後續申請案件審查參考。</w:t>
            </w:r>
          </w:p>
        </w:tc>
      </w:tr>
    </w:tbl>
    <w:p w14:paraId="0B0B924F" w14:textId="77777777" w:rsidR="00D85A68" w:rsidRDefault="00D85A68" w:rsidP="00D85A68">
      <w:r>
        <w:br w:type="page"/>
      </w: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"/>
        <w:gridCol w:w="332"/>
        <w:gridCol w:w="1766"/>
        <w:gridCol w:w="1138"/>
        <w:gridCol w:w="1418"/>
        <w:gridCol w:w="1559"/>
        <w:gridCol w:w="3461"/>
      </w:tblGrid>
      <w:tr w:rsidR="00D85A68" w:rsidRPr="00115D6D" w14:paraId="3EB4F8DD" w14:textId="77777777" w:rsidTr="00D85A68">
        <w:trPr>
          <w:cantSplit/>
          <w:trHeight w:val="383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1E1FF"/>
            <w:vAlign w:val="center"/>
          </w:tcPr>
          <w:p w14:paraId="55F8A3E9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>
              <w:lastRenderedPageBreak/>
              <w:br w:type="page"/>
            </w:r>
            <w:r w:rsidRPr="00115D6D">
              <w:rPr>
                <w:rFonts w:eastAsia="標楷體"/>
                <w:b/>
                <w:color w:val="000000" w:themeColor="text1"/>
              </w:rPr>
              <w:t>經費概算表</w:t>
            </w:r>
          </w:p>
        </w:tc>
      </w:tr>
      <w:tr w:rsidR="00D85A68" w:rsidRPr="00115D6D" w14:paraId="7B6A11F2" w14:textId="77777777" w:rsidTr="00461FA1">
        <w:trPr>
          <w:cantSplit/>
          <w:trHeight w:val="375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14:paraId="3FBBFA3F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1138" w:type="dxa"/>
            <w:tcBorders>
              <w:top w:val="single" w:sz="18" w:space="0" w:color="auto"/>
            </w:tcBorders>
            <w:vAlign w:val="center"/>
          </w:tcPr>
          <w:p w14:paraId="297C131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單</w:t>
            </w:r>
            <w:r w:rsidRPr="00115D6D">
              <w:rPr>
                <w:rFonts w:eastAsia="標楷體"/>
                <w:b/>
                <w:color w:val="000000" w:themeColor="text1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</w:rPr>
              <w:t>價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14:paraId="17F40DE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數量／單位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14:paraId="08C71105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申請金額</w:t>
            </w:r>
          </w:p>
        </w:tc>
        <w:tc>
          <w:tcPr>
            <w:tcW w:w="3461" w:type="dxa"/>
            <w:tcBorders>
              <w:top w:val="single" w:sz="18" w:space="0" w:color="auto"/>
            </w:tcBorders>
            <w:vAlign w:val="center"/>
          </w:tcPr>
          <w:p w14:paraId="57E4B113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115D6D">
              <w:rPr>
                <w:rFonts w:eastAsia="標楷體"/>
                <w:b/>
                <w:color w:val="000000" w:themeColor="text1"/>
              </w:rPr>
              <w:t>用途說明</w:t>
            </w:r>
          </w:p>
        </w:tc>
      </w:tr>
      <w:tr w:rsidR="00D85A68" w:rsidRPr="00115D6D" w14:paraId="11C8EC10" w14:textId="77777777" w:rsidTr="00461FA1">
        <w:trPr>
          <w:cantSplit/>
          <w:trHeight w:val="554"/>
          <w:jc w:val="center"/>
        </w:trPr>
        <w:tc>
          <w:tcPr>
            <w:tcW w:w="368" w:type="dxa"/>
            <w:vMerge w:val="restart"/>
            <w:vAlign w:val="center"/>
          </w:tcPr>
          <w:p w14:paraId="2F3F6E45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業務費</w:t>
            </w:r>
          </w:p>
        </w:tc>
        <w:tc>
          <w:tcPr>
            <w:tcW w:w="332" w:type="dxa"/>
            <w:vAlign w:val="center"/>
          </w:tcPr>
          <w:p w14:paraId="2F76229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66" w:type="dxa"/>
            <w:vAlign w:val="center"/>
          </w:tcPr>
          <w:p w14:paraId="6218AB74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租車費</w:t>
            </w:r>
          </w:p>
        </w:tc>
        <w:tc>
          <w:tcPr>
            <w:tcW w:w="1138" w:type="dxa"/>
            <w:vAlign w:val="center"/>
          </w:tcPr>
          <w:p w14:paraId="6776635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3CF125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A009EB3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04D53137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參訪時間：</w:t>
            </w:r>
          </w:p>
          <w:p w14:paraId="01CDCBF3" w14:textId="77777777" w:rsidR="00D85A68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參訪地點：</w:t>
            </w:r>
          </w:p>
          <w:p w14:paraId="4F15C8E6" w14:textId="436E2DCE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租用巴士大小，請配合課程學生數。</w:t>
            </w:r>
          </w:p>
        </w:tc>
      </w:tr>
      <w:tr w:rsidR="00D85A68" w:rsidRPr="00115D6D" w14:paraId="322E6C66" w14:textId="77777777" w:rsidTr="00D85A68">
        <w:trPr>
          <w:cantSplit/>
          <w:trHeight w:val="650"/>
          <w:jc w:val="center"/>
        </w:trPr>
        <w:tc>
          <w:tcPr>
            <w:tcW w:w="368" w:type="dxa"/>
            <w:vMerge/>
            <w:vAlign w:val="center"/>
          </w:tcPr>
          <w:p w14:paraId="6414D762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0E97C5F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66" w:type="dxa"/>
            <w:vAlign w:val="center"/>
          </w:tcPr>
          <w:p w14:paraId="6F913AE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學生保險費</w:t>
            </w:r>
          </w:p>
        </w:tc>
        <w:tc>
          <w:tcPr>
            <w:tcW w:w="1138" w:type="dxa"/>
            <w:vAlign w:val="center"/>
          </w:tcPr>
          <w:p w14:paraId="318DFBB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EFEC472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EC313E4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1CDF00CD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D85A68" w:rsidRPr="00115D6D" w14:paraId="4AB91D41" w14:textId="77777777" w:rsidTr="00461FA1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14:paraId="3A015A2D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60ED3102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66" w:type="dxa"/>
            <w:vAlign w:val="center"/>
          </w:tcPr>
          <w:p w14:paraId="067E1091" w14:textId="77777777" w:rsidR="00D85A68" w:rsidRPr="006F26EA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</w:t>
            </w:r>
          </w:p>
        </w:tc>
        <w:tc>
          <w:tcPr>
            <w:tcW w:w="1138" w:type="dxa"/>
            <w:vAlign w:val="center"/>
          </w:tcPr>
          <w:p w14:paraId="2D4E414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E2BEA6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5CC83E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2EFA1309" w14:textId="7014C19F" w:rsidR="00D85A68" w:rsidRPr="00115D6D" w:rsidRDefault="00064B21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64B21">
              <w:rPr>
                <w:rFonts w:eastAsia="標楷體" w:hint="eastAsia"/>
                <w:color w:val="FF0000"/>
                <w:sz w:val="20"/>
                <w:szCs w:val="20"/>
              </w:rPr>
              <w:t>***</w:t>
            </w:r>
            <w:r w:rsidR="00D85A68"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元</w:t>
            </w:r>
            <w:r w:rsidR="00D85A68"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 w:rsidR="00D85A68" w:rsidRPr="00C843A9">
              <w:rPr>
                <w:rFonts w:eastAsia="標楷體" w:hint="eastAsia"/>
                <w:color w:val="000000" w:themeColor="text1"/>
                <w:sz w:val="20"/>
                <w:szCs w:val="20"/>
              </w:rPr>
              <w:t>小時</w:t>
            </w:r>
          </w:p>
        </w:tc>
      </w:tr>
      <w:tr w:rsidR="00D85A68" w:rsidRPr="00115D6D" w14:paraId="644A0021" w14:textId="77777777" w:rsidTr="00461FA1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14:paraId="3AA4306A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47E21844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4</w:t>
            </w:r>
          </w:p>
        </w:tc>
        <w:tc>
          <w:tcPr>
            <w:tcW w:w="1766" w:type="dxa"/>
            <w:vAlign w:val="center"/>
          </w:tcPr>
          <w:p w14:paraId="47C9C6AA" w14:textId="77777777" w:rsidR="00D85A68" w:rsidRPr="006F26EA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6F26EA">
              <w:rPr>
                <w:rFonts w:eastAsia="標楷體"/>
                <w:color w:val="000000" w:themeColor="text1"/>
              </w:rPr>
              <w:t>工讀金之</w:t>
            </w:r>
            <w:r>
              <w:rPr>
                <w:rFonts w:eastAsia="標楷體" w:hint="eastAsia"/>
                <w:color w:val="000000" w:themeColor="text1"/>
              </w:rPr>
              <w:t>勞保費</w:t>
            </w:r>
          </w:p>
        </w:tc>
        <w:tc>
          <w:tcPr>
            <w:tcW w:w="1138" w:type="dxa"/>
            <w:vAlign w:val="center"/>
          </w:tcPr>
          <w:p w14:paraId="22D7390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35B4AAF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6F10DB7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720F5B68" w14:textId="77777777" w:rsidR="00717EDA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試算網址：</w:t>
            </w:r>
          </w:p>
          <w:p w14:paraId="117583B2" w14:textId="57EE751A" w:rsidR="00D85A68" w:rsidRPr="00115D6D" w:rsidRDefault="00717EDA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17EDA">
              <w:rPr>
                <w:rFonts w:eastAsia="標楷體"/>
                <w:color w:val="000000" w:themeColor="text1"/>
                <w:sz w:val="20"/>
                <w:szCs w:val="20"/>
              </w:rPr>
              <w:t>https://ntapp.nkust.edu.tw/pt/SafetyCal</w:t>
            </w:r>
          </w:p>
        </w:tc>
      </w:tr>
      <w:tr w:rsidR="00D85A68" w:rsidRPr="00115D6D" w14:paraId="521168B4" w14:textId="77777777" w:rsidTr="00461FA1">
        <w:trPr>
          <w:cantSplit/>
          <w:trHeight w:val="434"/>
          <w:jc w:val="center"/>
        </w:trPr>
        <w:tc>
          <w:tcPr>
            <w:tcW w:w="368" w:type="dxa"/>
            <w:vMerge/>
            <w:vAlign w:val="center"/>
          </w:tcPr>
          <w:p w14:paraId="05F3E23C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783ACF04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1766" w:type="dxa"/>
            <w:vAlign w:val="center"/>
          </w:tcPr>
          <w:p w14:paraId="0324C7A4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業師鐘點費</w:t>
            </w:r>
          </w:p>
        </w:tc>
        <w:tc>
          <w:tcPr>
            <w:tcW w:w="1138" w:type="dxa"/>
            <w:vAlign w:val="center"/>
          </w:tcPr>
          <w:p w14:paraId="350B835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5BB8E1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747944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7011166D" w14:textId="77777777" w:rsidR="00D85A68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節</w:t>
            </w:r>
          </w:p>
          <w:p w14:paraId="5A96463D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F63222">
              <w:rPr>
                <w:rFonts w:eastAsia="標楷體" w:hint="eastAsia"/>
                <w:color w:val="FF0000"/>
                <w:sz w:val="20"/>
                <w:szCs w:val="20"/>
              </w:rPr>
              <w:t>若同時獲協同教學補助，業師相關費用則不予補助。</w:t>
            </w:r>
          </w:p>
        </w:tc>
      </w:tr>
      <w:tr w:rsidR="00D85A68" w:rsidRPr="00115D6D" w14:paraId="5B6338A5" w14:textId="77777777" w:rsidTr="00461FA1">
        <w:trPr>
          <w:cantSplit/>
          <w:trHeight w:val="412"/>
          <w:jc w:val="center"/>
        </w:trPr>
        <w:tc>
          <w:tcPr>
            <w:tcW w:w="368" w:type="dxa"/>
            <w:vMerge/>
            <w:vAlign w:val="center"/>
          </w:tcPr>
          <w:p w14:paraId="00EA935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422425AF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1766" w:type="dxa"/>
            <w:vAlign w:val="center"/>
          </w:tcPr>
          <w:p w14:paraId="7FC68EAD" w14:textId="77777777" w:rsidR="00D85A68" w:rsidRPr="006F26EA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講座鐘點費</w:t>
            </w:r>
          </w:p>
        </w:tc>
        <w:tc>
          <w:tcPr>
            <w:tcW w:w="1138" w:type="dxa"/>
            <w:vAlign w:val="center"/>
          </w:tcPr>
          <w:p w14:paraId="7F5C81E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1AF13D56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3CAD6CC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079F1FB0" w14:textId="77777777" w:rsidR="00D85A68" w:rsidRDefault="00D85A68" w:rsidP="00D85A68">
            <w:pPr>
              <w:pStyle w:val="a6"/>
              <w:numPr>
                <w:ilvl w:val="0"/>
                <w:numId w:val="11"/>
              </w:numPr>
              <w:spacing w:line="300" w:lineRule="exact"/>
              <w:ind w:leftChars="0" w:left="172" w:hanging="172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國內校外專家學者：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2,000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  <w:p w14:paraId="7E8F52AA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2.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國内校內專家學者：</w:t>
            </w:r>
            <w:r w:rsidRPr="00733264">
              <w:rPr>
                <w:rFonts w:eastAsia="標楷體" w:hint="eastAsia"/>
                <w:color w:val="000000" w:themeColor="text1"/>
                <w:sz w:val="20"/>
                <w:szCs w:val="20"/>
              </w:rPr>
              <w:t>1,000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733264">
              <w:rPr>
                <w:rFonts w:eastAsia="標楷體"/>
                <w:color w:val="000000" w:themeColor="text1"/>
                <w:sz w:val="20"/>
                <w:szCs w:val="20"/>
              </w:rPr>
              <w:t>節</w:t>
            </w:r>
          </w:p>
        </w:tc>
      </w:tr>
      <w:tr w:rsidR="00D85A68" w:rsidRPr="00115D6D" w14:paraId="348A86BD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0880F992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56F31188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1766" w:type="dxa"/>
            <w:vAlign w:val="center"/>
          </w:tcPr>
          <w:p w14:paraId="45F470C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專家審查費</w:t>
            </w:r>
          </w:p>
        </w:tc>
        <w:tc>
          <w:tcPr>
            <w:tcW w:w="1138" w:type="dxa"/>
            <w:vAlign w:val="center"/>
          </w:tcPr>
          <w:p w14:paraId="4D97BBD1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10D10E0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7D4D33F1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15CEAB33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D85A68" w:rsidRPr="00115D6D" w14:paraId="601B1089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415FD7E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14E996B4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766" w:type="dxa"/>
            <w:vAlign w:val="center"/>
          </w:tcPr>
          <w:p w14:paraId="60472133" w14:textId="77777777" w:rsidR="00D85A68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出席費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諮詢費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</w:p>
          <w:p w14:paraId="23D18901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輔導費</w:t>
            </w:r>
            <w:r w:rsidRPr="00115D6D">
              <w:rPr>
                <w:rFonts w:eastAsia="標楷體"/>
                <w:color w:val="000000" w:themeColor="text1"/>
              </w:rPr>
              <w:t>/</w:t>
            </w:r>
            <w:r w:rsidRPr="00115D6D">
              <w:rPr>
                <w:rFonts w:eastAsia="標楷體"/>
                <w:color w:val="000000" w:themeColor="text1"/>
              </w:rPr>
              <w:t>指導費</w:t>
            </w:r>
          </w:p>
        </w:tc>
        <w:tc>
          <w:tcPr>
            <w:tcW w:w="1138" w:type="dxa"/>
            <w:vAlign w:val="center"/>
          </w:tcPr>
          <w:p w14:paraId="3881BF4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49417C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0611958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4815F599" w14:textId="77777777" w:rsidR="00D85A68" w:rsidRPr="00115D6D" w:rsidRDefault="00D85A68" w:rsidP="00D85A68">
            <w:pPr>
              <w:pStyle w:val="a6"/>
              <w:numPr>
                <w:ilvl w:val="0"/>
                <w:numId w:val="9"/>
              </w:numPr>
              <w:spacing w:line="300" w:lineRule="exact"/>
              <w:ind w:leftChars="0" w:left="267" w:hanging="267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000-2</w:t>
            </w:r>
            <w:r>
              <w:rPr>
                <w:rFonts w:eastAsia="標楷體"/>
                <w:color w:val="000000" w:themeColor="text1"/>
                <w:sz w:val="20"/>
                <w:szCs w:val="20"/>
              </w:rPr>
              <w:t>,5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00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元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/</w:t>
            </w: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人次</w:t>
            </w:r>
          </w:p>
          <w:p w14:paraId="0D7BC401" w14:textId="77777777" w:rsidR="00D85A68" w:rsidRPr="00115D6D" w:rsidRDefault="00D85A68" w:rsidP="00D85A68">
            <w:pPr>
              <w:pStyle w:val="a6"/>
              <w:numPr>
                <w:ilvl w:val="0"/>
                <w:numId w:val="9"/>
              </w:numPr>
              <w:spacing w:line="300" w:lineRule="exact"/>
              <w:ind w:leftChars="0" w:left="231" w:hanging="231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以校外具有政策性或專案性之重大諮詢事項會議為限。</w:t>
            </w:r>
          </w:p>
        </w:tc>
      </w:tr>
      <w:tr w:rsidR="00D85A68" w:rsidRPr="00115D6D" w14:paraId="0EF17FD9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09563E2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4C9A09BF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9</w:t>
            </w:r>
          </w:p>
        </w:tc>
        <w:tc>
          <w:tcPr>
            <w:tcW w:w="1766" w:type="dxa"/>
            <w:vAlign w:val="center"/>
          </w:tcPr>
          <w:p w14:paraId="4C74C01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二代補充保費</w:t>
            </w:r>
          </w:p>
        </w:tc>
        <w:tc>
          <w:tcPr>
            <w:tcW w:w="1138" w:type="dxa"/>
            <w:vAlign w:val="center"/>
          </w:tcPr>
          <w:p w14:paraId="35FA6583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21511A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5D5417C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7E21FA45" w14:textId="77777777" w:rsidR="00D85A68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申請金額＝各項所得總額</w:t>
            </w:r>
            <w:r w:rsidRPr="00CF6BFD">
              <w:rPr>
                <w:rFonts w:eastAsia="標楷體" w:hint="eastAsia"/>
                <w:b/>
                <w:color w:val="FF0000"/>
                <w:sz w:val="20"/>
                <w:szCs w:val="20"/>
              </w:rPr>
              <w:t>*2.11%</w:t>
            </w:r>
          </w:p>
          <w:p w14:paraId="788B315C" w14:textId="77777777" w:rsidR="00D85A68" w:rsidRPr="0084549A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項目包含：業師鐘點費、講座鐘點費、工讀金、臨時工資、稿費、審查費、出席費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諮詢費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輔導費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/</w:t>
            </w:r>
            <w:r>
              <w:rPr>
                <w:rFonts w:eastAsia="標楷體" w:hint="eastAsia"/>
                <w:color w:val="000000" w:themeColor="text1"/>
                <w:sz w:val="20"/>
                <w:szCs w:val="20"/>
              </w:rPr>
              <w:t>指導費等。）</w:t>
            </w:r>
          </w:p>
        </w:tc>
      </w:tr>
      <w:tr w:rsidR="00D85A68" w:rsidRPr="00115D6D" w14:paraId="4C1120CD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61C2712F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7B7D119B" w14:textId="77777777" w:rsidR="00D85A68" w:rsidRPr="006F26EA" w:rsidRDefault="00D85A68" w:rsidP="00461FA1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10</w:t>
            </w:r>
          </w:p>
        </w:tc>
        <w:tc>
          <w:tcPr>
            <w:tcW w:w="1766" w:type="dxa"/>
            <w:vAlign w:val="center"/>
          </w:tcPr>
          <w:p w14:paraId="081958FB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交通費</w:t>
            </w:r>
          </w:p>
        </w:tc>
        <w:tc>
          <w:tcPr>
            <w:tcW w:w="1138" w:type="dxa"/>
            <w:vAlign w:val="center"/>
          </w:tcPr>
          <w:p w14:paraId="4F77376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B962AD0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AF53BB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6D00A043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高鐵票與國內飛機票須提供正本票根。</w:t>
            </w:r>
          </w:p>
        </w:tc>
      </w:tr>
      <w:tr w:rsidR="00D85A68" w:rsidRPr="00115D6D" w14:paraId="4BF1C90C" w14:textId="77777777" w:rsidTr="00461FA1">
        <w:trPr>
          <w:cantSplit/>
          <w:trHeight w:val="276"/>
          <w:jc w:val="center"/>
        </w:trPr>
        <w:tc>
          <w:tcPr>
            <w:tcW w:w="368" w:type="dxa"/>
            <w:vMerge/>
            <w:vAlign w:val="center"/>
          </w:tcPr>
          <w:p w14:paraId="4824390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30ADAD19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11</w:t>
            </w:r>
          </w:p>
        </w:tc>
        <w:tc>
          <w:tcPr>
            <w:tcW w:w="1766" w:type="dxa"/>
            <w:vAlign w:val="center"/>
          </w:tcPr>
          <w:p w14:paraId="11D657D9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膳宿費</w:t>
            </w:r>
          </w:p>
        </w:tc>
        <w:tc>
          <w:tcPr>
            <w:tcW w:w="1138" w:type="dxa"/>
            <w:vAlign w:val="center"/>
          </w:tcPr>
          <w:p w14:paraId="66F4E969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5CAB4938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224CEA6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49187FF5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3D95280E" w14:textId="77777777" w:rsidTr="00461FA1">
        <w:trPr>
          <w:cantSplit/>
          <w:trHeight w:val="382"/>
          <w:jc w:val="center"/>
        </w:trPr>
        <w:tc>
          <w:tcPr>
            <w:tcW w:w="368" w:type="dxa"/>
            <w:vMerge/>
            <w:vAlign w:val="center"/>
          </w:tcPr>
          <w:p w14:paraId="15BAB28B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36604887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1766" w:type="dxa"/>
            <w:vAlign w:val="center"/>
          </w:tcPr>
          <w:p w14:paraId="26CB2834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印刷費</w:t>
            </w:r>
          </w:p>
        </w:tc>
        <w:tc>
          <w:tcPr>
            <w:tcW w:w="1138" w:type="dxa"/>
            <w:vAlign w:val="center"/>
          </w:tcPr>
          <w:p w14:paraId="5AD21F7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4A0E0A7F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17B5840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2997BF5D" w14:textId="77777777" w:rsidR="00D85A68" w:rsidRPr="009202C4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D85A68" w:rsidRPr="00115D6D" w14:paraId="22A0EAC1" w14:textId="77777777" w:rsidTr="00461FA1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14:paraId="1E2E6FB0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767F7B2A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13</w:t>
            </w:r>
          </w:p>
        </w:tc>
        <w:tc>
          <w:tcPr>
            <w:tcW w:w="1766" w:type="dxa"/>
            <w:vAlign w:val="center"/>
          </w:tcPr>
          <w:p w14:paraId="13A4FE5C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材料費</w:t>
            </w:r>
          </w:p>
        </w:tc>
        <w:tc>
          <w:tcPr>
            <w:tcW w:w="1138" w:type="dxa"/>
            <w:vAlign w:val="center"/>
          </w:tcPr>
          <w:p w14:paraId="3BBECBE4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21A0B3B6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2D1B0457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0082526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D85A68" w:rsidRPr="00115D6D" w14:paraId="722EFF82" w14:textId="77777777" w:rsidTr="00461FA1">
        <w:trPr>
          <w:cantSplit/>
          <w:trHeight w:val="278"/>
          <w:jc w:val="center"/>
        </w:trPr>
        <w:tc>
          <w:tcPr>
            <w:tcW w:w="368" w:type="dxa"/>
            <w:vMerge/>
            <w:vAlign w:val="center"/>
          </w:tcPr>
          <w:p w14:paraId="125AA8B6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32" w:type="dxa"/>
            <w:vAlign w:val="center"/>
          </w:tcPr>
          <w:p w14:paraId="3B070EB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14</w:t>
            </w:r>
          </w:p>
        </w:tc>
        <w:tc>
          <w:tcPr>
            <w:tcW w:w="1766" w:type="dxa"/>
            <w:vAlign w:val="center"/>
          </w:tcPr>
          <w:p w14:paraId="18CD6F32" w14:textId="77777777" w:rsidR="00D85A68" w:rsidRPr="00115D6D" w:rsidRDefault="00D85A68" w:rsidP="00461FA1">
            <w:pPr>
              <w:spacing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115D6D">
              <w:rPr>
                <w:rFonts w:eastAsia="標楷體"/>
                <w:color w:val="000000" w:themeColor="text1"/>
              </w:rPr>
              <w:t>場地使用費</w:t>
            </w:r>
          </w:p>
        </w:tc>
        <w:tc>
          <w:tcPr>
            <w:tcW w:w="1138" w:type="dxa"/>
            <w:vAlign w:val="center"/>
          </w:tcPr>
          <w:p w14:paraId="1C2F9CFE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418" w:type="dxa"/>
            <w:vAlign w:val="center"/>
          </w:tcPr>
          <w:p w14:paraId="69A68F38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14:paraId="35D1341B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461" w:type="dxa"/>
            <w:vAlign w:val="center"/>
          </w:tcPr>
          <w:p w14:paraId="35C8C4B4" w14:textId="77777777" w:rsidR="00D85A68" w:rsidRPr="00115D6D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辦理研討會、研習會所需租借場地所用費用。</w:t>
            </w:r>
          </w:p>
        </w:tc>
      </w:tr>
      <w:tr w:rsidR="00D85A68" w:rsidRPr="00115D6D" w14:paraId="1511B5C1" w14:textId="77777777" w:rsidTr="00461FA1">
        <w:trPr>
          <w:cantSplit/>
          <w:trHeight w:val="410"/>
          <w:jc w:val="center"/>
        </w:trPr>
        <w:tc>
          <w:tcPr>
            <w:tcW w:w="368" w:type="dxa"/>
            <w:vMerge/>
            <w:vAlign w:val="center"/>
          </w:tcPr>
          <w:p w14:paraId="100D216E" w14:textId="77777777" w:rsidR="00D85A68" w:rsidRPr="00115D6D" w:rsidRDefault="00D85A68" w:rsidP="00461FA1">
            <w:pPr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098" w:type="dxa"/>
            <w:gridSpan w:val="2"/>
            <w:vAlign w:val="center"/>
          </w:tcPr>
          <w:p w14:paraId="62C82E88" w14:textId="77777777" w:rsidR="00D85A68" w:rsidRPr="005247A2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業務費</w:t>
            </w:r>
            <w:r w:rsidRPr="005247A2">
              <w:rPr>
                <w:rFonts w:eastAsia="標楷體"/>
                <w:b/>
                <w:color w:val="000000" w:themeColor="text1"/>
              </w:rPr>
              <w:t>小計</w:t>
            </w:r>
          </w:p>
        </w:tc>
        <w:tc>
          <w:tcPr>
            <w:tcW w:w="7576" w:type="dxa"/>
            <w:gridSpan w:val="4"/>
            <w:vAlign w:val="center"/>
          </w:tcPr>
          <w:p w14:paraId="34AE12BD" w14:textId="77777777" w:rsidR="00D85A68" w:rsidRPr="00115D6D" w:rsidRDefault="00D85A68" w:rsidP="00461FA1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D85A68" w:rsidRPr="00115D6D" w14:paraId="5D18E4AC" w14:textId="77777777" w:rsidTr="00461FA1">
        <w:trPr>
          <w:cantSplit/>
          <w:trHeight w:val="692"/>
          <w:jc w:val="center"/>
        </w:trPr>
        <w:tc>
          <w:tcPr>
            <w:tcW w:w="2466" w:type="dxa"/>
            <w:gridSpan w:val="3"/>
            <w:vAlign w:val="center"/>
          </w:tcPr>
          <w:p w14:paraId="63765F77" w14:textId="77777777" w:rsidR="00D85A68" w:rsidRPr="005247A2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247A2">
              <w:rPr>
                <w:rFonts w:eastAsia="標楷體" w:hint="eastAsia"/>
                <w:b/>
                <w:color w:val="000000" w:themeColor="text1"/>
              </w:rPr>
              <w:t>雜</w:t>
            </w:r>
            <w:r w:rsidRPr="005247A2">
              <w:rPr>
                <w:rFonts w:eastAsia="標楷體"/>
                <w:b/>
                <w:color w:val="000000" w:themeColor="text1"/>
              </w:rPr>
              <w:t>支</w:t>
            </w:r>
          </w:p>
        </w:tc>
        <w:tc>
          <w:tcPr>
            <w:tcW w:w="1138" w:type="dxa"/>
            <w:vAlign w:val="center"/>
          </w:tcPr>
          <w:p w14:paraId="4F393477" w14:textId="77777777" w:rsidR="00D85A68" w:rsidRPr="0052036B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09EAA12" w14:textId="77777777" w:rsidR="00D85A68" w:rsidRPr="0052036B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EF6382" w14:textId="77777777" w:rsidR="00D85A68" w:rsidRPr="0052036B" w:rsidRDefault="00D85A68" w:rsidP="00461FA1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3461" w:type="dxa"/>
          </w:tcPr>
          <w:p w14:paraId="20865934" w14:textId="6754DD1B" w:rsidR="00D85A68" w:rsidRPr="00663177" w:rsidRDefault="00D85A68" w:rsidP="00663177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</w:tc>
      </w:tr>
      <w:tr w:rsidR="00D85A68" w:rsidRPr="00115D6D" w14:paraId="4D0A746C" w14:textId="77777777" w:rsidTr="00461FA1">
        <w:trPr>
          <w:cantSplit/>
          <w:trHeight w:val="448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F0990F3" w14:textId="77777777" w:rsidR="00D85A68" w:rsidRPr="00115D6D" w:rsidRDefault="00D85A68" w:rsidP="00461FA1">
            <w:pPr>
              <w:spacing w:line="36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 xml:space="preserve">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>總計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業務費與雜支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)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：新台幣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萬　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115D6D">
              <w:rPr>
                <w:rFonts w:eastAsia="標楷體"/>
                <w:b/>
                <w:color w:val="000000" w:themeColor="text1"/>
                <w:sz w:val="28"/>
                <w:szCs w:val="28"/>
              </w:rPr>
              <w:t xml:space="preserve">　千　　百　　十　　元整</w:t>
            </w:r>
          </w:p>
        </w:tc>
      </w:tr>
      <w:tr w:rsidR="006E69C3" w:rsidRPr="00115D6D" w14:paraId="24BB0A6B" w14:textId="77777777" w:rsidTr="004571B9">
        <w:trPr>
          <w:cantSplit/>
          <w:trHeight w:val="242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  <w:shd w:val="clear" w:color="auto" w:fill="E1E1FF"/>
            <w:vAlign w:val="center"/>
          </w:tcPr>
          <w:p w14:paraId="048606AF" w14:textId="474D2A0A" w:rsidR="006E69C3" w:rsidRPr="00115D6D" w:rsidRDefault="006E69C3" w:rsidP="006E69C3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115D6D">
              <w:rPr>
                <w:rFonts w:eastAsia="標楷體"/>
                <w:color w:val="000000" w:themeColor="text1"/>
                <w:sz w:val="28"/>
                <w:szCs w:val="28"/>
              </w:rPr>
              <w:t>申請人</w:t>
            </w:r>
          </w:p>
        </w:tc>
      </w:tr>
      <w:tr w:rsidR="006E69C3" w:rsidRPr="00115D6D" w14:paraId="46805DD7" w14:textId="77777777" w:rsidTr="00137E07">
        <w:trPr>
          <w:cantSplit/>
          <w:trHeight w:val="805"/>
          <w:jc w:val="center"/>
        </w:trPr>
        <w:tc>
          <w:tcPr>
            <w:tcW w:w="10042" w:type="dxa"/>
            <w:gridSpan w:val="7"/>
            <w:tcBorders>
              <w:top w:val="single" w:sz="18" w:space="0" w:color="auto"/>
              <w:bottom w:val="single" w:sz="18" w:space="0" w:color="auto"/>
            </w:tcBorders>
          </w:tcPr>
          <w:p w14:paraId="54E3A1C8" w14:textId="031E17E0" w:rsidR="00137E07" w:rsidRPr="00137E07" w:rsidRDefault="00137E07" w:rsidP="00137E07">
            <w:pPr>
              <w:spacing w:line="280" w:lineRule="exact"/>
              <w:ind w:leftChars="4" w:left="10"/>
              <w:jc w:val="both"/>
              <w:rPr>
                <w:rFonts w:ascii="Times New Roman" w:eastAsia="標楷體" w:hAnsi="Times New Roman" w:cs="Times New Roman"/>
                <w:b/>
                <w:color w:val="FF0000"/>
                <w:sz w:val="20"/>
              </w:rPr>
            </w:pPr>
            <w:r w:rsidRPr="00137E07">
              <w:rPr>
                <w:rFonts w:ascii="Times New Roman" w:eastAsia="標楷體" w:hAnsi="Times New Roman" w:cs="Times New Roman" w:hint="eastAsia"/>
                <w:b/>
                <w:color w:val="FF0000"/>
                <w:sz w:val="20"/>
              </w:rPr>
              <w:t>申請表、經費概算表</w:t>
            </w:r>
            <w:r w:rsidRPr="00137E07">
              <w:rPr>
                <w:rFonts w:ascii="Times New Roman" w:eastAsia="標楷體" w:hAnsi="Times New Roman" w:cs="Times New Roman"/>
                <w:b/>
                <w:color w:val="FF0000"/>
                <w:sz w:val="20"/>
              </w:rPr>
              <w:t>及各項檢附資料已親自確認無誤。</w:t>
            </w:r>
          </w:p>
          <w:p w14:paraId="1E588F5B" w14:textId="77777777" w:rsidR="006E69C3" w:rsidRPr="00137E07" w:rsidRDefault="006E69C3" w:rsidP="00137E07">
            <w:pPr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85A68" w:rsidRPr="00115D6D" w14:paraId="40CC5E96" w14:textId="77777777" w:rsidTr="00D85A68">
        <w:trPr>
          <w:cantSplit/>
          <w:trHeight w:val="1938"/>
          <w:jc w:val="center"/>
        </w:trPr>
        <w:tc>
          <w:tcPr>
            <w:tcW w:w="2466" w:type="dxa"/>
            <w:gridSpan w:val="3"/>
            <w:tcBorders>
              <w:top w:val="single" w:sz="18" w:space="0" w:color="auto"/>
            </w:tcBorders>
            <w:vAlign w:val="center"/>
          </w:tcPr>
          <w:p w14:paraId="459CDB65" w14:textId="77777777" w:rsidR="00D85A68" w:rsidRPr="00922392" w:rsidRDefault="00D85A68" w:rsidP="00461FA1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922392">
              <w:rPr>
                <w:rFonts w:eastAsia="標楷體"/>
                <w:b/>
                <w:color w:val="000000" w:themeColor="text1"/>
              </w:rPr>
              <w:t>備</w:t>
            </w:r>
            <w:r w:rsidRPr="00922392">
              <w:rPr>
                <w:rFonts w:eastAsia="標楷體"/>
                <w:b/>
                <w:color w:val="000000" w:themeColor="text1"/>
              </w:rPr>
              <w:t xml:space="preserve">  </w:t>
            </w:r>
            <w:proofErr w:type="gramStart"/>
            <w:r w:rsidRPr="00922392">
              <w:rPr>
                <w:rFonts w:eastAsia="標楷體"/>
                <w:b/>
                <w:color w:val="000000" w:themeColor="text1"/>
              </w:rPr>
              <w:t>註</w:t>
            </w:r>
            <w:proofErr w:type="gramEnd"/>
          </w:p>
        </w:tc>
        <w:tc>
          <w:tcPr>
            <w:tcW w:w="7576" w:type="dxa"/>
            <w:gridSpan w:val="4"/>
            <w:tcBorders>
              <w:top w:val="single" w:sz="18" w:space="0" w:color="auto"/>
            </w:tcBorders>
            <w:vAlign w:val="center"/>
          </w:tcPr>
          <w:p w14:paraId="2D9986D0" w14:textId="77777777" w:rsidR="00D85A68" w:rsidRPr="0052036B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75D59A39" w14:textId="77777777" w:rsidR="00D85A68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14:paraId="1E8A738C" w14:textId="77777777" w:rsidR="00D85A68" w:rsidRPr="00FE5457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該課程若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同時獲協同教學課程補助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，則相關業師鐘點費、交通費、稿費與二代補充保費部分</w:t>
            </w:r>
            <w:r w:rsidRPr="00FE5457">
              <w:rPr>
                <w:rFonts w:eastAsia="標楷體" w:hint="eastAsia"/>
                <w:b/>
                <w:color w:val="FF0000"/>
                <w:sz w:val="20"/>
                <w:szCs w:val="20"/>
              </w:rPr>
              <w:t>不予補助</w:t>
            </w:r>
            <w:r w:rsidRPr="00FE5457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。</w:t>
            </w:r>
          </w:p>
          <w:p w14:paraId="407F78A2" w14:textId="77777777" w:rsidR="00D85A68" w:rsidRDefault="00D85A68" w:rsidP="00D85A68">
            <w:pPr>
              <w:pStyle w:val="a6"/>
              <w:numPr>
                <w:ilvl w:val="0"/>
                <w:numId w:val="8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14:paraId="7543B039" w14:textId="77777777" w:rsidR="00D85A68" w:rsidRPr="001547E9" w:rsidRDefault="00D85A68" w:rsidP="00461FA1">
            <w:pPr>
              <w:pStyle w:val="a6"/>
              <w:spacing w:line="300" w:lineRule="exact"/>
              <w:ind w:leftChars="0" w:left="0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 xml:space="preserve">5. </w:t>
            </w:r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因故無法開課</w:t>
            </w:r>
            <w:proofErr w:type="gramStart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成班者</w:t>
            </w:r>
            <w:proofErr w:type="gramEnd"/>
            <w:r w:rsidRPr="001547E9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，雖評選通過仍不予經費補助。</w:t>
            </w:r>
          </w:p>
        </w:tc>
      </w:tr>
    </w:tbl>
    <w:p w14:paraId="76E9EBED" w14:textId="77777777" w:rsidR="00D85A68" w:rsidRPr="00D85A68" w:rsidRDefault="00D85A68" w:rsidP="00D85A68">
      <w:pPr>
        <w:spacing w:line="240" w:lineRule="exact"/>
        <w:jc w:val="both"/>
        <w:rPr>
          <w:rFonts w:ascii="Times New Roman" w:eastAsia="標楷體" w:hAnsi="Times New Roman" w:cs="Times New Roman"/>
          <w:sz w:val="22"/>
          <w:szCs w:val="32"/>
        </w:rPr>
      </w:pPr>
    </w:p>
    <w:sectPr w:rsidR="00D85A68" w:rsidRPr="00D85A68" w:rsidSect="005A5ADA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48A28" w14:textId="77777777" w:rsidR="000C0890" w:rsidRDefault="000C0890" w:rsidP="00BF56B6">
      <w:r>
        <w:separator/>
      </w:r>
    </w:p>
  </w:endnote>
  <w:endnote w:type="continuationSeparator" w:id="0">
    <w:p w14:paraId="333AD8D5" w14:textId="77777777" w:rsidR="000C0890" w:rsidRDefault="000C0890" w:rsidP="00BF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A42C7" w14:textId="77777777" w:rsidR="000C0890" w:rsidRDefault="000C0890" w:rsidP="00BF56B6">
      <w:r>
        <w:separator/>
      </w:r>
    </w:p>
  </w:footnote>
  <w:footnote w:type="continuationSeparator" w:id="0">
    <w:p w14:paraId="321FB553" w14:textId="77777777" w:rsidR="000C0890" w:rsidRDefault="000C0890" w:rsidP="00BF5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04CF0"/>
    <w:multiLevelType w:val="hybridMultilevel"/>
    <w:tmpl w:val="F8D48D24"/>
    <w:lvl w:ilvl="0" w:tplc="2626CDF8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E14C9B46">
      <w:start w:val="2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  <w:sz w:val="24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1CD80B32">
      <w:start w:val="1"/>
      <w:numFmt w:val="taiwaneseCountingThousand"/>
      <w:lvlText w:val="(%4)"/>
      <w:lvlJc w:val="left"/>
      <w:pPr>
        <w:ind w:left="2160" w:hanging="720"/>
      </w:pPr>
      <w:rPr>
        <w:rFonts w:ascii="Times New Roman" w:hAnsi="Times New Roman" w:cs="Times New Roman" w:hint="default"/>
        <w:sz w:val="24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222D59"/>
    <w:multiLevelType w:val="hybridMultilevel"/>
    <w:tmpl w:val="6832E660"/>
    <w:lvl w:ilvl="0" w:tplc="E5209C8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8F2846"/>
    <w:multiLevelType w:val="hybridMultilevel"/>
    <w:tmpl w:val="A5CE58BE"/>
    <w:lvl w:ilvl="0" w:tplc="71ECCDA4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772484"/>
    <w:multiLevelType w:val="hybridMultilevel"/>
    <w:tmpl w:val="5096FA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8D7060"/>
    <w:multiLevelType w:val="hybridMultilevel"/>
    <w:tmpl w:val="CA0A57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CC50FC"/>
    <w:multiLevelType w:val="hybridMultilevel"/>
    <w:tmpl w:val="1A50DBEE"/>
    <w:lvl w:ilvl="0" w:tplc="8F22B3CC">
      <w:start w:val="1"/>
      <w:numFmt w:val="decimal"/>
      <w:lvlText w:val="%1.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4D6A2803"/>
    <w:multiLevelType w:val="hybridMultilevel"/>
    <w:tmpl w:val="6FB28224"/>
    <w:lvl w:ilvl="0" w:tplc="2626CDF8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635813"/>
    <w:multiLevelType w:val="hybridMultilevel"/>
    <w:tmpl w:val="3DE01E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C4B4B5F"/>
    <w:multiLevelType w:val="hybridMultilevel"/>
    <w:tmpl w:val="BBB4686E"/>
    <w:lvl w:ilvl="0" w:tplc="9792462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D158A5E6">
      <w:start w:val="2"/>
      <w:numFmt w:val="bullet"/>
      <w:lvlText w:val="◎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40C47B5"/>
    <w:multiLevelType w:val="hybridMultilevel"/>
    <w:tmpl w:val="945AC1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6"/>
  </w:num>
  <w:num w:numId="8">
    <w:abstractNumId w:val="1"/>
  </w:num>
  <w:num w:numId="9">
    <w:abstractNumId w:val="1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484"/>
    <w:rsid w:val="0003171D"/>
    <w:rsid w:val="00033BAD"/>
    <w:rsid w:val="000366AE"/>
    <w:rsid w:val="00064B21"/>
    <w:rsid w:val="00071BF2"/>
    <w:rsid w:val="000B1B95"/>
    <w:rsid w:val="000C0890"/>
    <w:rsid w:val="000F5172"/>
    <w:rsid w:val="00137E07"/>
    <w:rsid w:val="00183DCF"/>
    <w:rsid w:val="001A1AC7"/>
    <w:rsid w:val="00212DBD"/>
    <w:rsid w:val="00261D26"/>
    <w:rsid w:val="00284DD7"/>
    <w:rsid w:val="002A3FE0"/>
    <w:rsid w:val="002E36DA"/>
    <w:rsid w:val="002F3A46"/>
    <w:rsid w:val="00352030"/>
    <w:rsid w:val="003834A9"/>
    <w:rsid w:val="003A7DF7"/>
    <w:rsid w:val="003E30D1"/>
    <w:rsid w:val="00463BAF"/>
    <w:rsid w:val="00491D75"/>
    <w:rsid w:val="00496824"/>
    <w:rsid w:val="00522906"/>
    <w:rsid w:val="0053116A"/>
    <w:rsid w:val="005415C4"/>
    <w:rsid w:val="00563125"/>
    <w:rsid w:val="00577A8A"/>
    <w:rsid w:val="005840B8"/>
    <w:rsid w:val="005A5ADA"/>
    <w:rsid w:val="005D5F99"/>
    <w:rsid w:val="005F30AD"/>
    <w:rsid w:val="006028CE"/>
    <w:rsid w:val="00662C4A"/>
    <w:rsid w:val="00663177"/>
    <w:rsid w:val="006B6D3A"/>
    <w:rsid w:val="006E69C3"/>
    <w:rsid w:val="007067D0"/>
    <w:rsid w:val="00710C4C"/>
    <w:rsid w:val="00717EDA"/>
    <w:rsid w:val="00771FF6"/>
    <w:rsid w:val="007A70A7"/>
    <w:rsid w:val="007C328C"/>
    <w:rsid w:val="007F2610"/>
    <w:rsid w:val="00837670"/>
    <w:rsid w:val="0089322D"/>
    <w:rsid w:val="00940799"/>
    <w:rsid w:val="009F1484"/>
    <w:rsid w:val="009F70E5"/>
    <w:rsid w:val="00A04E3B"/>
    <w:rsid w:val="00A12C83"/>
    <w:rsid w:val="00A72D30"/>
    <w:rsid w:val="00AB78F7"/>
    <w:rsid w:val="00AE5414"/>
    <w:rsid w:val="00B17B31"/>
    <w:rsid w:val="00B249B0"/>
    <w:rsid w:val="00B51F5C"/>
    <w:rsid w:val="00B71B2C"/>
    <w:rsid w:val="00BC1201"/>
    <w:rsid w:val="00BF56B6"/>
    <w:rsid w:val="00C23B43"/>
    <w:rsid w:val="00C75D29"/>
    <w:rsid w:val="00CA439D"/>
    <w:rsid w:val="00CA7ECB"/>
    <w:rsid w:val="00D01602"/>
    <w:rsid w:val="00D03E6C"/>
    <w:rsid w:val="00D322ED"/>
    <w:rsid w:val="00D53E43"/>
    <w:rsid w:val="00D54DD8"/>
    <w:rsid w:val="00D85A68"/>
    <w:rsid w:val="00D90CAF"/>
    <w:rsid w:val="00DA36DA"/>
    <w:rsid w:val="00DA7CDE"/>
    <w:rsid w:val="00DB0312"/>
    <w:rsid w:val="00DC2C1D"/>
    <w:rsid w:val="00DD04E1"/>
    <w:rsid w:val="00DD39FD"/>
    <w:rsid w:val="00E33071"/>
    <w:rsid w:val="00E547D1"/>
    <w:rsid w:val="00E57E91"/>
    <w:rsid w:val="00E64221"/>
    <w:rsid w:val="00E737D0"/>
    <w:rsid w:val="00E8119C"/>
    <w:rsid w:val="00E82183"/>
    <w:rsid w:val="00F1165B"/>
    <w:rsid w:val="00F84783"/>
    <w:rsid w:val="00FA7AC6"/>
    <w:rsid w:val="00FE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71B5D4"/>
  <w15:chartTrackingRefBased/>
  <w15:docId w15:val="{FDDBF85E-4417-47A9-AC7A-2BD755BD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28C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028CE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AE54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34"/>
    <w:qFormat/>
    <w:rsid w:val="00212DBD"/>
    <w:pPr>
      <w:ind w:leftChars="200" w:left="480"/>
    </w:pPr>
  </w:style>
  <w:style w:type="character" w:styleId="a8">
    <w:name w:val="FollowedHyperlink"/>
    <w:basedOn w:val="a0"/>
    <w:uiPriority w:val="99"/>
    <w:semiHidden/>
    <w:unhideWhenUsed/>
    <w:rsid w:val="00D90CAF"/>
    <w:rPr>
      <w:color w:val="954F72" w:themeColor="followedHyperlink"/>
      <w:u w:val="single"/>
    </w:rPr>
  </w:style>
  <w:style w:type="character" w:customStyle="1" w:styleId="a7">
    <w:name w:val="清單段落 字元"/>
    <w:link w:val="a6"/>
    <w:uiPriority w:val="34"/>
    <w:locked/>
    <w:rsid w:val="00D85A68"/>
  </w:style>
  <w:style w:type="paragraph" w:styleId="a9">
    <w:name w:val="header"/>
    <w:basedOn w:val="a"/>
    <w:link w:val="aa"/>
    <w:uiPriority w:val="99"/>
    <w:unhideWhenUsed/>
    <w:rsid w:val="00BF56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F56B6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F56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F56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1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469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陳琇雯</cp:lastModifiedBy>
  <cp:revision>19</cp:revision>
  <cp:lastPrinted>2022-11-17T05:29:00Z</cp:lastPrinted>
  <dcterms:created xsi:type="dcterms:W3CDTF">2021-11-30T02:38:00Z</dcterms:created>
  <dcterms:modified xsi:type="dcterms:W3CDTF">2022-11-17T05:30:00Z</dcterms:modified>
</cp:coreProperties>
</file>