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6B802" w14:textId="02F8F025" w:rsidR="00446F08" w:rsidRPr="00446F08" w:rsidRDefault="00446F08" w:rsidP="00446F08">
      <w:pPr>
        <w:overflowPunct w:val="0"/>
        <w:spacing w:afterLines="50" w:after="120"/>
        <w:ind w:left="775" w:hanging="801"/>
        <w:jc w:val="center"/>
        <w:rPr>
          <w:rFonts w:eastAsia="標楷體"/>
          <w:b/>
          <w:color w:val="FF0000"/>
          <w:sz w:val="28"/>
          <w:szCs w:val="28"/>
        </w:rPr>
      </w:pPr>
      <w:r w:rsidRPr="00446F08">
        <w:rPr>
          <w:rFonts w:eastAsia="標楷體"/>
          <w:b/>
          <w:sz w:val="32"/>
          <w:szCs w:val="32"/>
        </w:rPr>
        <w:t>國立高雄科技大學教師進行產業研習或研究推動要點</w:t>
      </w:r>
    </w:p>
    <w:p w14:paraId="5DBE09CE" w14:textId="77777777" w:rsidR="00446F08" w:rsidRPr="00446F08" w:rsidRDefault="00446F08" w:rsidP="00446F08">
      <w:pPr>
        <w:overflowPunct w:val="0"/>
        <w:ind w:left="474" w:hanging="500"/>
        <w:jc w:val="right"/>
        <w:rPr>
          <w:rFonts w:eastAsia="標楷體"/>
          <w:sz w:val="20"/>
          <w:szCs w:val="20"/>
        </w:rPr>
      </w:pPr>
      <w:r w:rsidRPr="00446F08">
        <w:rPr>
          <w:rFonts w:eastAsia="標楷體"/>
          <w:sz w:val="20"/>
          <w:szCs w:val="20"/>
        </w:rPr>
        <w:t>107</w:t>
      </w:r>
      <w:r w:rsidRPr="00446F08">
        <w:rPr>
          <w:rFonts w:eastAsia="標楷體"/>
          <w:sz w:val="20"/>
          <w:szCs w:val="20"/>
        </w:rPr>
        <w:t>年</w:t>
      </w:r>
      <w:r w:rsidRPr="00446F08">
        <w:rPr>
          <w:rFonts w:eastAsia="標楷體"/>
          <w:sz w:val="20"/>
          <w:szCs w:val="20"/>
        </w:rPr>
        <w:t>9</w:t>
      </w:r>
      <w:r w:rsidRPr="00446F08">
        <w:rPr>
          <w:rFonts w:eastAsia="標楷體"/>
          <w:sz w:val="20"/>
          <w:szCs w:val="20"/>
        </w:rPr>
        <w:t>月</w:t>
      </w:r>
      <w:r w:rsidRPr="00446F08">
        <w:rPr>
          <w:rFonts w:eastAsia="標楷體"/>
          <w:sz w:val="20"/>
          <w:szCs w:val="20"/>
        </w:rPr>
        <w:t>19</w:t>
      </w:r>
      <w:r w:rsidRPr="00446F08">
        <w:rPr>
          <w:rFonts w:eastAsia="標楷體"/>
          <w:sz w:val="20"/>
          <w:szCs w:val="20"/>
        </w:rPr>
        <w:t>日</w:t>
      </w:r>
      <w:r w:rsidRPr="00446F08">
        <w:rPr>
          <w:rFonts w:eastAsia="標楷體"/>
          <w:sz w:val="20"/>
          <w:szCs w:val="20"/>
        </w:rPr>
        <w:t>107</w:t>
      </w:r>
      <w:r w:rsidRPr="00446F08">
        <w:rPr>
          <w:rFonts w:eastAsia="標楷體"/>
          <w:sz w:val="20"/>
          <w:szCs w:val="20"/>
        </w:rPr>
        <w:t>學年度第</w:t>
      </w:r>
      <w:r w:rsidRPr="00446F08">
        <w:rPr>
          <w:rFonts w:eastAsia="標楷體"/>
          <w:sz w:val="20"/>
          <w:szCs w:val="20"/>
        </w:rPr>
        <w:t>1</w:t>
      </w:r>
      <w:r w:rsidRPr="00446F08">
        <w:rPr>
          <w:rFonts w:eastAsia="標楷體"/>
          <w:sz w:val="20"/>
          <w:szCs w:val="20"/>
        </w:rPr>
        <w:t>次行政會議通過</w:t>
      </w:r>
    </w:p>
    <w:p w14:paraId="5E8AFEF2" w14:textId="77777777" w:rsidR="00446F08" w:rsidRPr="00446F08" w:rsidRDefault="00446F08" w:rsidP="00446F08">
      <w:pPr>
        <w:overflowPunct w:val="0"/>
        <w:ind w:left="474" w:hanging="500"/>
        <w:jc w:val="right"/>
        <w:rPr>
          <w:rFonts w:eastAsia="標楷體"/>
          <w:sz w:val="20"/>
          <w:szCs w:val="20"/>
        </w:rPr>
      </w:pPr>
      <w:r w:rsidRPr="00446F08">
        <w:rPr>
          <w:rFonts w:eastAsia="標楷體"/>
          <w:sz w:val="20"/>
          <w:szCs w:val="20"/>
        </w:rPr>
        <w:t>108</w:t>
      </w:r>
      <w:r w:rsidRPr="00446F08">
        <w:rPr>
          <w:rFonts w:eastAsia="標楷體"/>
          <w:sz w:val="20"/>
          <w:szCs w:val="20"/>
        </w:rPr>
        <w:t>年</w:t>
      </w:r>
      <w:r w:rsidRPr="00446F08">
        <w:rPr>
          <w:rFonts w:eastAsia="標楷體"/>
          <w:sz w:val="20"/>
          <w:szCs w:val="20"/>
        </w:rPr>
        <w:t>3</w:t>
      </w:r>
      <w:r w:rsidRPr="00446F08">
        <w:rPr>
          <w:rFonts w:eastAsia="標楷體"/>
          <w:sz w:val="20"/>
          <w:szCs w:val="20"/>
        </w:rPr>
        <w:t>月</w:t>
      </w:r>
      <w:r w:rsidRPr="00446F08">
        <w:rPr>
          <w:rFonts w:eastAsia="標楷體"/>
          <w:sz w:val="20"/>
          <w:szCs w:val="20"/>
        </w:rPr>
        <w:t>25</w:t>
      </w:r>
      <w:r w:rsidRPr="00446F08">
        <w:rPr>
          <w:rFonts w:eastAsia="標楷體"/>
          <w:sz w:val="20"/>
          <w:szCs w:val="20"/>
        </w:rPr>
        <w:t>日</w:t>
      </w:r>
      <w:r w:rsidRPr="00446F08">
        <w:rPr>
          <w:rFonts w:eastAsia="標楷體"/>
          <w:sz w:val="20"/>
          <w:szCs w:val="20"/>
        </w:rPr>
        <w:t>107</w:t>
      </w:r>
      <w:r w:rsidRPr="00446F08">
        <w:rPr>
          <w:rFonts w:eastAsia="標楷體"/>
          <w:sz w:val="20"/>
          <w:szCs w:val="20"/>
        </w:rPr>
        <w:t>學年度第</w:t>
      </w:r>
      <w:r w:rsidRPr="00446F08">
        <w:rPr>
          <w:rFonts w:eastAsia="標楷體"/>
          <w:sz w:val="20"/>
          <w:szCs w:val="20"/>
        </w:rPr>
        <w:t>8</w:t>
      </w:r>
      <w:r w:rsidRPr="00446F08">
        <w:rPr>
          <w:rFonts w:eastAsia="標楷體"/>
          <w:sz w:val="20"/>
          <w:szCs w:val="20"/>
        </w:rPr>
        <w:t>次行政會議修正通過</w:t>
      </w:r>
    </w:p>
    <w:p w14:paraId="15638553" w14:textId="77777777" w:rsidR="00446F08" w:rsidRPr="00446F08" w:rsidRDefault="00446F08" w:rsidP="00446F08">
      <w:pPr>
        <w:overflowPunct w:val="0"/>
        <w:ind w:left="474" w:hanging="500"/>
        <w:jc w:val="right"/>
        <w:rPr>
          <w:rFonts w:eastAsia="標楷體"/>
          <w:sz w:val="20"/>
          <w:szCs w:val="20"/>
        </w:rPr>
      </w:pPr>
      <w:r w:rsidRPr="00446F08">
        <w:rPr>
          <w:rFonts w:eastAsia="標楷體"/>
          <w:sz w:val="20"/>
          <w:szCs w:val="20"/>
        </w:rPr>
        <w:t>108</w:t>
      </w:r>
      <w:r w:rsidRPr="00446F08">
        <w:rPr>
          <w:rFonts w:eastAsia="標楷體"/>
          <w:sz w:val="20"/>
          <w:szCs w:val="20"/>
        </w:rPr>
        <w:t>年</w:t>
      </w:r>
      <w:r w:rsidRPr="00446F08">
        <w:rPr>
          <w:rFonts w:eastAsia="標楷體"/>
          <w:sz w:val="20"/>
          <w:szCs w:val="20"/>
        </w:rPr>
        <w:t>11</w:t>
      </w:r>
      <w:r w:rsidRPr="00446F08">
        <w:rPr>
          <w:rFonts w:eastAsia="標楷體"/>
          <w:sz w:val="20"/>
          <w:szCs w:val="20"/>
        </w:rPr>
        <w:t>月</w:t>
      </w:r>
      <w:r w:rsidRPr="00446F08">
        <w:rPr>
          <w:rFonts w:eastAsia="標楷體"/>
          <w:sz w:val="20"/>
          <w:szCs w:val="20"/>
        </w:rPr>
        <w:t>20</w:t>
      </w:r>
      <w:r w:rsidRPr="00446F08">
        <w:rPr>
          <w:rFonts w:eastAsia="標楷體"/>
          <w:sz w:val="20"/>
          <w:szCs w:val="20"/>
        </w:rPr>
        <w:t>日</w:t>
      </w:r>
      <w:r w:rsidRPr="00446F08">
        <w:rPr>
          <w:rFonts w:eastAsia="標楷體"/>
          <w:sz w:val="20"/>
          <w:szCs w:val="20"/>
        </w:rPr>
        <w:t>108</w:t>
      </w:r>
      <w:r w:rsidRPr="00446F08">
        <w:rPr>
          <w:rFonts w:eastAsia="標楷體"/>
          <w:sz w:val="20"/>
          <w:szCs w:val="20"/>
        </w:rPr>
        <w:t>學年度第</w:t>
      </w:r>
      <w:r w:rsidRPr="00446F08">
        <w:rPr>
          <w:rFonts w:eastAsia="標楷體"/>
          <w:sz w:val="20"/>
          <w:szCs w:val="20"/>
        </w:rPr>
        <w:t>4</w:t>
      </w:r>
      <w:r w:rsidRPr="00446F08">
        <w:rPr>
          <w:rFonts w:eastAsia="標楷體"/>
          <w:sz w:val="20"/>
          <w:szCs w:val="20"/>
        </w:rPr>
        <w:t>次行政會議修正通過</w:t>
      </w:r>
    </w:p>
    <w:p w14:paraId="25FE7AD9" w14:textId="77777777" w:rsidR="00446F08" w:rsidRPr="00446F08" w:rsidRDefault="00446F08" w:rsidP="00446F08">
      <w:pPr>
        <w:overflowPunct w:val="0"/>
        <w:ind w:left="474" w:hanging="500"/>
        <w:jc w:val="right"/>
        <w:rPr>
          <w:rFonts w:eastAsia="標楷體"/>
          <w:sz w:val="20"/>
          <w:szCs w:val="20"/>
        </w:rPr>
      </w:pPr>
      <w:r w:rsidRPr="00446F08">
        <w:rPr>
          <w:rFonts w:eastAsia="標楷體"/>
          <w:sz w:val="20"/>
          <w:szCs w:val="20"/>
        </w:rPr>
        <w:t>109</w:t>
      </w:r>
      <w:r w:rsidRPr="00446F08">
        <w:rPr>
          <w:rFonts w:eastAsia="標楷體"/>
          <w:sz w:val="20"/>
          <w:szCs w:val="20"/>
        </w:rPr>
        <w:t>年</w:t>
      </w:r>
      <w:r w:rsidRPr="00446F08">
        <w:rPr>
          <w:rFonts w:eastAsia="標楷體"/>
          <w:sz w:val="20"/>
          <w:szCs w:val="20"/>
        </w:rPr>
        <w:t>08</w:t>
      </w:r>
      <w:r w:rsidRPr="00446F08">
        <w:rPr>
          <w:rFonts w:eastAsia="標楷體"/>
          <w:sz w:val="20"/>
          <w:szCs w:val="20"/>
        </w:rPr>
        <w:t>月</w:t>
      </w:r>
      <w:r w:rsidRPr="00446F08">
        <w:rPr>
          <w:rFonts w:eastAsia="標楷體"/>
          <w:sz w:val="20"/>
          <w:szCs w:val="20"/>
        </w:rPr>
        <w:t>26</w:t>
      </w:r>
      <w:r w:rsidRPr="00446F08">
        <w:rPr>
          <w:rFonts w:eastAsia="標楷體"/>
          <w:sz w:val="20"/>
          <w:szCs w:val="20"/>
        </w:rPr>
        <w:t>日</w:t>
      </w:r>
      <w:r w:rsidRPr="00446F08">
        <w:rPr>
          <w:rFonts w:eastAsia="標楷體"/>
          <w:sz w:val="20"/>
          <w:szCs w:val="20"/>
        </w:rPr>
        <w:t>109</w:t>
      </w:r>
      <w:r w:rsidRPr="00446F08">
        <w:rPr>
          <w:rFonts w:eastAsia="標楷體"/>
          <w:sz w:val="20"/>
          <w:szCs w:val="20"/>
        </w:rPr>
        <w:t>學年度第</w:t>
      </w:r>
      <w:r w:rsidRPr="00446F08">
        <w:rPr>
          <w:rFonts w:eastAsia="標楷體"/>
          <w:sz w:val="20"/>
          <w:szCs w:val="20"/>
        </w:rPr>
        <w:t>1</w:t>
      </w:r>
      <w:r w:rsidRPr="00446F08">
        <w:rPr>
          <w:rFonts w:eastAsia="標楷體"/>
          <w:sz w:val="20"/>
          <w:szCs w:val="20"/>
        </w:rPr>
        <w:t>次行政會議修正通過</w:t>
      </w:r>
    </w:p>
    <w:p w14:paraId="2EBBAB6D" w14:textId="33D31906" w:rsidR="00446F08" w:rsidRDefault="00446F08" w:rsidP="00446F08">
      <w:pPr>
        <w:overflowPunct w:val="0"/>
        <w:ind w:left="474" w:hanging="500"/>
        <w:jc w:val="right"/>
        <w:rPr>
          <w:rFonts w:eastAsia="標楷體"/>
          <w:sz w:val="20"/>
          <w:szCs w:val="20"/>
        </w:rPr>
      </w:pPr>
      <w:r w:rsidRPr="00446F08">
        <w:rPr>
          <w:rFonts w:eastAsia="標楷體"/>
          <w:sz w:val="20"/>
          <w:szCs w:val="20"/>
        </w:rPr>
        <w:t>110</w:t>
      </w:r>
      <w:r w:rsidRPr="00446F08">
        <w:rPr>
          <w:rFonts w:eastAsia="標楷體"/>
          <w:sz w:val="20"/>
          <w:szCs w:val="20"/>
        </w:rPr>
        <w:t>年</w:t>
      </w:r>
      <w:r w:rsidRPr="00446F08">
        <w:rPr>
          <w:rFonts w:eastAsia="標楷體"/>
          <w:sz w:val="20"/>
          <w:szCs w:val="20"/>
        </w:rPr>
        <w:t>04</w:t>
      </w:r>
      <w:r w:rsidRPr="00446F08">
        <w:rPr>
          <w:rFonts w:eastAsia="標楷體"/>
          <w:sz w:val="20"/>
          <w:szCs w:val="20"/>
        </w:rPr>
        <w:t>月</w:t>
      </w:r>
      <w:r w:rsidRPr="00446F08">
        <w:rPr>
          <w:rFonts w:eastAsia="標楷體"/>
          <w:sz w:val="20"/>
          <w:szCs w:val="20"/>
        </w:rPr>
        <w:t>21</w:t>
      </w:r>
      <w:r w:rsidRPr="00446F08">
        <w:rPr>
          <w:rFonts w:eastAsia="標楷體"/>
          <w:sz w:val="20"/>
          <w:szCs w:val="20"/>
        </w:rPr>
        <w:t>日</w:t>
      </w:r>
      <w:r w:rsidRPr="00446F08">
        <w:rPr>
          <w:rFonts w:eastAsia="標楷體"/>
          <w:sz w:val="20"/>
          <w:szCs w:val="20"/>
        </w:rPr>
        <w:t>109</w:t>
      </w:r>
      <w:r w:rsidRPr="00446F08">
        <w:rPr>
          <w:rFonts w:eastAsia="標楷體"/>
          <w:sz w:val="20"/>
          <w:szCs w:val="20"/>
        </w:rPr>
        <w:t>學年度第</w:t>
      </w:r>
      <w:r w:rsidRPr="00446F08">
        <w:rPr>
          <w:rFonts w:eastAsia="標楷體"/>
          <w:sz w:val="20"/>
          <w:szCs w:val="20"/>
        </w:rPr>
        <w:t>9</w:t>
      </w:r>
      <w:r w:rsidRPr="00446F08">
        <w:rPr>
          <w:rFonts w:eastAsia="標楷體"/>
          <w:sz w:val="20"/>
          <w:szCs w:val="20"/>
        </w:rPr>
        <w:t>次行政會議修正通過</w:t>
      </w:r>
    </w:p>
    <w:p w14:paraId="4473DCF6" w14:textId="6E023AA3" w:rsidR="00446F08" w:rsidRPr="00446F08" w:rsidRDefault="000E4286" w:rsidP="00446F08">
      <w:pPr>
        <w:overflowPunct w:val="0"/>
        <w:ind w:left="474" w:hanging="500"/>
        <w:jc w:val="right"/>
        <w:rPr>
          <w:rFonts w:eastAsia="標楷體"/>
          <w:sz w:val="20"/>
          <w:szCs w:val="20"/>
        </w:rPr>
      </w:pPr>
      <w:r>
        <w:rPr>
          <w:rFonts w:eastAsia="標楷體" w:hint="eastAsia"/>
          <w:sz w:val="20"/>
          <w:szCs w:val="20"/>
        </w:rPr>
        <w:t>110</w:t>
      </w:r>
      <w:r w:rsidRPr="00767D72">
        <w:rPr>
          <w:rFonts w:eastAsia="標楷體" w:hint="eastAsia"/>
          <w:sz w:val="20"/>
          <w:szCs w:val="20"/>
        </w:rPr>
        <w:t>年</w:t>
      </w:r>
      <w:r w:rsidR="00C80AD8">
        <w:rPr>
          <w:rFonts w:eastAsia="標楷體"/>
          <w:sz w:val="20"/>
          <w:szCs w:val="20"/>
        </w:rPr>
        <w:t>11</w:t>
      </w:r>
      <w:r w:rsidRPr="00767D72">
        <w:rPr>
          <w:rFonts w:eastAsia="標楷體" w:hint="eastAsia"/>
          <w:sz w:val="20"/>
          <w:szCs w:val="20"/>
        </w:rPr>
        <w:t>月</w:t>
      </w:r>
      <w:r w:rsidR="00C80AD8">
        <w:rPr>
          <w:rFonts w:eastAsia="標楷體"/>
          <w:sz w:val="20"/>
          <w:szCs w:val="20"/>
        </w:rPr>
        <w:t>24</w:t>
      </w:r>
      <w:r w:rsidRPr="00767D72">
        <w:rPr>
          <w:rFonts w:eastAsia="標楷體" w:hint="eastAsia"/>
          <w:sz w:val="20"/>
          <w:szCs w:val="20"/>
        </w:rPr>
        <w:t>日</w:t>
      </w:r>
      <w:r w:rsidR="00C80AD8">
        <w:rPr>
          <w:rFonts w:eastAsia="標楷體"/>
          <w:sz w:val="20"/>
          <w:szCs w:val="20"/>
        </w:rPr>
        <w:t>110</w:t>
      </w:r>
      <w:r w:rsidRPr="00767D72">
        <w:rPr>
          <w:rFonts w:eastAsia="標楷體" w:hint="eastAsia"/>
          <w:sz w:val="20"/>
          <w:szCs w:val="20"/>
        </w:rPr>
        <w:t>學年度第</w:t>
      </w:r>
      <w:r w:rsidR="00C80AD8">
        <w:rPr>
          <w:rFonts w:eastAsia="標楷體"/>
          <w:sz w:val="20"/>
          <w:szCs w:val="20"/>
        </w:rPr>
        <w:t>4</w:t>
      </w:r>
      <w:r w:rsidRPr="00767D72">
        <w:rPr>
          <w:rFonts w:eastAsia="標楷體" w:hint="eastAsia"/>
          <w:sz w:val="20"/>
          <w:szCs w:val="20"/>
        </w:rPr>
        <w:t>次</w:t>
      </w:r>
      <w:r>
        <w:rPr>
          <w:rFonts w:eastAsia="標楷體" w:hint="eastAsia"/>
          <w:sz w:val="20"/>
          <w:szCs w:val="20"/>
        </w:rPr>
        <w:t>行政會議</w:t>
      </w:r>
      <w:r w:rsidRPr="00767D72">
        <w:rPr>
          <w:rFonts w:eastAsia="標楷體" w:hint="eastAsia"/>
          <w:sz w:val="20"/>
          <w:szCs w:val="20"/>
        </w:rPr>
        <w:t>修正通過</w:t>
      </w:r>
    </w:p>
    <w:p w14:paraId="70AC5135" w14:textId="57E1183B" w:rsidR="00446F08" w:rsidRPr="00446F08" w:rsidRDefault="00446F08" w:rsidP="00446F08">
      <w:pPr>
        <w:overflowPunct w:val="0"/>
        <w:ind w:left="454" w:hangingChars="200" w:hanging="480"/>
        <w:rPr>
          <w:rFonts w:eastAsia="標楷體"/>
        </w:rPr>
      </w:pPr>
      <w:r w:rsidRPr="00446F08">
        <w:rPr>
          <w:rFonts w:eastAsia="標楷體"/>
        </w:rPr>
        <w:t>一、</w:t>
      </w:r>
      <w:r w:rsidR="00353929" w:rsidRPr="00CA65C2">
        <w:rPr>
          <w:rFonts w:eastAsia="標楷體" w:hint="eastAsia"/>
          <w:color w:val="FF0000"/>
          <w:u w:val="single"/>
        </w:rPr>
        <w:t>國立高雄科技大學</w:t>
      </w:r>
      <w:r w:rsidR="00353929" w:rsidRPr="00CA65C2">
        <w:rPr>
          <w:rFonts w:ascii="標楷體" w:eastAsia="標楷體" w:hAnsi="標楷體" w:hint="eastAsia"/>
          <w:color w:val="FF0000"/>
          <w:u w:val="single"/>
        </w:rPr>
        <w:t>（以下簡稱本校）</w:t>
      </w:r>
      <w:r w:rsidRPr="00446F08">
        <w:rPr>
          <w:rFonts w:eastAsia="標楷體"/>
        </w:rPr>
        <w:t>為推動本校教師進行產業研習或研究，以增進實務經驗，特依據教育部技專校院教師進行產業研習或研究實施辦法規定，訂定國立高雄科技大學教師進行產業研習或研究推動要點</w:t>
      </w:r>
      <w:r w:rsidRPr="00446F08">
        <w:rPr>
          <w:rFonts w:eastAsia="標楷體"/>
        </w:rPr>
        <w:t>(</w:t>
      </w:r>
      <w:r w:rsidRPr="00446F08">
        <w:rPr>
          <w:rFonts w:eastAsia="標楷體"/>
        </w:rPr>
        <w:t>以下簡稱本要點</w:t>
      </w:r>
      <w:r w:rsidRPr="00446F08">
        <w:rPr>
          <w:rFonts w:eastAsia="標楷體"/>
        </w:rPr>
        <w:t>)</w:t>
      </w:r>
      <w:r w:rsidRPr="00446F08">
        <w:rPr>
          <w:rFonts w:eastAsia="標楷體"/>
        </w:rPr>
        <w:t>。</w:t>
      </w:r>
    </w:p>
    <w:p w14:paraId="1DB44B94" w14:textId="77777777" w:rsidR="00446F08" w:rsidRPr="00446F08" w:rsidRDefault="00446F08" w:rsidP="00446F08">
      <w:pPr>
        <w:overflowPunct w:val="0"/>
        <w:ind w:leftChars="11" w:left="506" w:hangingChars="200" w:hanging="480"/>
        <w:rPr>
          <w:rFonts w:eastAsia="標楷體"/>
        </w:rPr>
      </w:pPr>
      <w:r w:rsidRPr="00446F08">
        <w:rPr>
          <w:rFonts w:eastAsia="標楷體"/>
        </w:rPr>
        <w:t>二、本要點適用對象為本校之專任專業科目或技術科目教師、專業及技術人員或專業及技術教師</w:t>
      </w:r>
      <w:r w:rsidRPr="00446F08">
        <w:rPr>
          <w:rFonts w:eastAsia="標楷體"/>
        </w:rPr>
        <w:t>(</w:t>
      </w:r>
      <w:r w:rsidRPr="00446F08">
        <w:rPr>
          <w:rFonts w:eastAsia="標楷體"/>
        </w:rPr>
        <w:t>以下簡稱教師</w:t>
      </w:r>
      <w:r w:rsidRPr="00446F08">
        <w:rPr>
          <w:rFonts w:eastAsia="標楷體"/>
        </w:rPr>
        <w:t>)</w:t>
      </w:r>
      <w:r w:rsidRPr="00446F08">
        <w:rPr>
          <w:rFonts w:eastAsia="標楷體"/>
        </w:rPr>
        <w:t>。</w:t>
      </w:r>
    </w:p>
    <w:p w14:paraId="28C420D8" w14:textId="77777777" w:rsidR="00446F08" w:rsidRPr="00446F08" w:rsidRDefault="00446F08" w:rsidP="000C61E6">
      <w:pPr>
        <w:overflowPunct w:val="0"/>
        <w:ind w:leftChars="200" w:left="480" w:firstLineChars="0" w:firstLine="0"/>
        <w:rPr>
          <w:rFonts w:eastAsia="標楷體"/>
        </w:rPr>
      </w:pPr>
      <w:r w:rsidRPr="00446F08">
        <w:rPr>
          <w:rFonts w:eastAsia="標楷體"/>
        </w:rPr>
        <w:t>前項專業科目及技術科目之認定基準，由各開課單位定之，並經各開課單位課程委員會審議後施行。</w:t>
      </w:r>
    </w:p>
    <w:p w14:paraId="072CBB2A" w14:textId="1DC608ED" w:rsidR="00446F08" w:rsidRPr="00446F08" w:rsidRDefault="00446F08" w:rsidP="000C61E6">
      <w:pPr>
        <w:overflowPunct w:val="0"/>
        <w:ind w:leftChars="200" w:left="480" w:firstLineChars="0" w:firstLine="0"/>
        <w:rPr>
          <w:rFonts w:eastAsia="標楷體"/>
        </w:rPr>
      </w:pPr>
      <w:r w:rsidRPr="00446F08">
        <w:rPr>
          <w:rFonts w:eastAsia="標楷體"/>
        </w:rPr>
        <w:t>教師非受聘於院系所</w:t>
      </w:r>
      <w:r w:rsidRPr="00446F08">
        <w:rPr>
          <w:rFonts w:eastAsia="標楷體"/>
        </w:rPr>
        <w:t>(</w:t>
      </w:r>
      <w:r w:rsidRPr="00446F08">
        <w:rPr>
          <w:rFonts w:eastAsia="標楷體"/>
        </w:rPr>
        <w:t>如共同教育學院、創新創業教育中心、體育室</w:t>
      </w:r>
      <w:r w:rsidRPr="00446F08">
        <w:rPr>
          <w:rFonts w:eastAsia="標楷體"/>
        </w:rPr>
        <w:t>)</w:t>
      </w:r>
      <w:r w:rsidRPr="00446F08">
        <w:rPr>
          <w:rFonts w:eastAsia="標楷體"/>
        </w:rPr>
        <w:t>，</w:t>
      </w:r>
      <w:r w:rsidR="00353929" w:rsidRPr="00DC586F">
        <w:rPr>
          <w:rFonts w:eastAsia="標楷體" w:hint="eastAsia"/>
          <w:color w:val="FF0000"/>
          <w:u w:val="single"/>
        </w:rPr>
        <w:t>但</w:t>
      </w:r>
      <w:r w:rsidRPr="00446F08">
        <w:rPr>
          <w:rFonts w:eastAsia="標楷體"/>
        </w:rPr>
        <w:t>於院系所教授專業科目者，亦應依本要點進行產業研習或研究。</w:t>
      </w:r>
    </w:p>
    <w:p w14:paraId="5A14F2AD" w14:textId="77777777" w:rsidR="00446F08" w:rsidRPr="00446F08" w:rsidRDefault="00446F08" w:rsidP="00446F08">
      <w:pPr>
        <w:overflowPunct w:val="0"/>
        <w:ind w:left="394" w:hangingChars="175" w:hanging="420"/>
        <w:rPr>
          <w:rFonts w:eastAsia="標楷體"/>
        </w:rPr>
      </w:pPr>
      <w:r w:rsidRPr="00446F08">
        <w:rPr>
          <w:rFonts w:eastAsia="標楷體"/>
        </w:rPr>
        <w:t>三、為推動本校教師進行產業研習或研究相關業務，應設置推動委員會，其組成與任務如下：</w:t>
      </w:r>
    </w:p>
    <w:p w14:paraId="70AECE6E" w14:textId="77777777" w:rsidR="00446F08" w:rsidRPr="00446F08" w:rsidRDefault="00446F08" w:rsidP="00446F08">
      <w:pPr>
        <w:overflowPunct w:val="0"/>
        <w:ind w:leftChars="200" w:left="960" w:hangingChars="200" w:hanging="480"/>
        <w:rPr>
          <w:rFonts w:eastAsia="標楷體"/>
        </w:rPr>
      </w:pPr>
      <w:r w:rsidRPr="00446F08">
        <w:rPr>
          <w:rFonts w:eastAsia="標楷體"/>
        </w:rPr>
        <w:t>(</w:t>
      </w:r>
      <w:proofErr w:type="gramStart"/>
      <w:r w:rsidRPr="00446F08">
        <w:rPr>
          <w:rFonts w:eastAsia="標楷體"/>
        </w:rPr>
        <w:t>一</w:t>
      </w:r>
      <w:proofErr w:type="gramEnd"/>
      <w:r w:rsidRPr="00446F08">
        <w:rPr>
          <w:rFonts w:eastAsia="標楷體"/>
        </w:rPr>
        <w:t>)</w:t>
      </w:r>
      <w:r w:rsidRPr="00446F08">
        <w:rPr>
          <w:rFonts w:eastAsia="標楷體"/>
        </w:rPr>
        <w:t>推動委員會由校長</w:t>
      </w:r>
      <w:proofErr w:type="gramStart"/>
      <w:r w:rsidRPr="00446F08">
        <w:rPr>
          <w:rFonts w:eastAsia="標楷體"/>
        </w:rPr>
        <w:t>遴</w:t>
      </w:r>
      <w:proofErr w:type="gramEnd"/>
      <w:r w:rsidRPr="00446F08">
        <w:rPr>
          <w:rFonts w:eastAsia="標楷體"/>
        </w:rPr>
        <w:t>聘副校長擔任召集人，委員由教務長、產學長、各學院院長、人事室主任組成之，委員之任期隨其職務異動而變更。</w:t>
      </w:r>
    </w:p>
    <w:p w14:paraId="7D324E43" w14:textId="77777777" w:rsidR="00446F08" w:rsidRPr="00446F08" w:rsidRDefault="00446F08" w:rsidP="00446F08">
      <w:pPr>
        <w:overflowPunct w:val="0"/>
        <w:ind w:leftChars="200" w:left="960" w:hangingChars="200" w:hanging="480"/>
        <w:rPr>
          <w:rFonts w:eastAsia="標楷體"/>
        </w:rPr>
      </w:pPr>
      <w:r w:rsidRPr="00446F08">
        <w:rPr>
          <w:rFonts w:eastAsia="標楷體"/>
        </w:rPr>
        <w:t>(</w:t>
      </w:r>
      <w:r w:rsidRPr="00446F08">
        <w:rPr>
          <w:rFonts w:eastAsia="標楷體"/>
        </w:rPr>
        <w:t>二</w:t>
      </w:r>
      <w:r w:rsidRPr="00446F08">
        <w:rPr>
          <w:rFonts w:eastAsia="標楷體"/>
        </w:rPr>
        <w:t>)</w:t>
      </w:r>
      <w:r w:rsidRPr="00446F08">
        <w:rPr>
          <w:rFonts w:eastAsia="標楷體"/>
        </w:rPr>
        <w:t>推動委員會任務如下：</w:t>
      </w:r>
    </w:p>
    <w:p w14:paraId="0DF16DBC" w14:textId="77777777" w:rsidR="00446F08" w:rsidRPr="00446F08" w:rsidRDefault="00446F08" w:rsidP="00446F08">
      <w:pPr>
        <w:overflowPunct w:val="0"/>
        <w:ind w:leftChars="400" w:left="1560" w:hanging="600"/>
        <w:rPr>
          <w:rFonts w:eastAsia="標楷體"/>
        </w:rPr>
      </w:pPr>
      <w:r w:rsidRPr="00446F08">
        <w:rPr>
          <w:rFonts w:eastAsia="標楷體"/>
        </w:rPr>
        <w:t>1.</w:t>
      </w:r>
      <w:r w:rsidRPr="00446F08">
        <w:rPr>
          <w:rFonts w:eastAsia="標楷體"/>
        </w:rPr>
        <w:t>邀請合作機構、相關職業團體或產業，共同規劃及辦理產業研習或研究。</w:t>
      </w:r>
    </w:p>
    <w:p w14:paraId="020B6F7C" w14:textId="77777777" w:rsidR="00446F08" w:rsidRPr="00446F08" w:rsidRDefault="00446F08" w:rsidP="00446F08">
      <w:pPr>
        <w:overflowPunct w:val="0"/>
        <w:ind w:leftChars="400" w:left="1560" w:hanging="600"/>
        <w:rPr>
          <w:rFonts w:eastAsia="標楷體"/>
        </w:rPr>
      </w:pPr>
      <w:r w:rsidRPr="00446F08">
        <w:rPr>
          <w:rFonts w:eastAsia="標楷體"/>
        </w:rPr>
        <w:t>2.</w:t>
      </w:r>
      <w:r w:rsidRPr="00446F08">
        <w:rPr>
          <w:rFonts w:eastAsia="標楷體"/>
        </w:rPr>
        <w:t>督導學校與合作機構或產業契約書及學校與教師契約書之簽訂及執行。</w:t>
      </w:r>
    </w:p>
    <w:p w14:paraId="0BC0A5A4" w14:textId="77777777" w:rsidR="00446F08" w:rsidRPr="00446F08" w:rsidRDefault="00446F08" w:rsidP="00446F08">
      <w:pPr>
        <w:overflowPunct w:val="0"/>
        <w:ind w:leftChars="400" w:left="1560" w:hanging="600"/>
        <w:rPr>
          <w:rFonts w:eastAsia="標楷體"/>
        </w:rPr>
      </w:pPr>
      <w:r w:rsidRPr="00446F08">
        <w:rPr>
          <w:rFonts w:eastAsia="標楷體"/>
        </w:rPr>
        <w:t>3.</w:t>
      </w:r>
      <w:r w:rsidRPr="00446F08">
        <w:rPr>
          <w:rFonts w:eastAsia="標楷體"/>
        </w:rPr>
        <w:t>其他教師至合作機構或產業進行研習或研究權益保障相關事項。</w:t>
      </w:r>
    </w:p>
    <w:p w14:paraId="789F43E4" w14:textId="77777777" w:rsidR="00446F08" w:rsidRPr="00446F08" w:rsidRDefault="00446F08" w:rsidP="00446F08">
      <w:pPr>
        <w:overflowPunct w:val="0"/>
        <w:ind w:leftChars="400" w:left="1560" w:hanging="600"/>
        <w:rPr>
          <w:rFonts w:eastAsia="標楷體"/>
        </w:rPr>
      </w:pPr>
      <w:r w:rsidRPr="00446F08">
        <w:rPr>
          <w:rFonts w:eastAsia="標楷體"/>
        </w:rPr>
        <w:t>4.</w:t>
      </w:r>
      <w:r w:rsidRPr="00446F08">
        <w:rPr>
          <w:rFonts w:eastAsia="標楷體"/>
        </w:rPr>
        <w:t>審議教師至合作機構或產業實地服務或研究申請案。</w:t>
      </w:r>
    </w:p>
    <w:p w14:paraId="10FC8552" w14:textId="77777777" w:rsidR="00446F08" w:rsidRPr="00446F08" w:rsidRDefault="00446F08" w:rsidP="00446F08">
      <w:pPr>
        <w:overflowPunct w:val="0"/>
        <w:ind w:leftChars="400" w:left="1560" w:hanging="600"/>
        <w:rPr>
          <w:rFonts w:eastAsia="標楷體"/>
        </w:rPr>
      </w:pPr>
      <w:r w:rsidRPr="00446F08">
        <w:rPr>
          <w:rFonts w:eastAsia="標楷體"/>
        </w:rPr>
        <w:t>5.</w:t>
      </w:r>
      <w:r w:rsidRPr="00446F08">
        <w:rPr>
          <w:rFonts w:eastAsia="標楷體"/>
        </w:rPr>
        <w:t>審議教師進行產業研習或研究之參與時間、成效及成果報告書。</w:t>
      </w:r>
    </w:p>
    <w:p w14:paraId="42935CF3" w14:textId="77777777" w:rsidR="00446F08" w:rsidRPr="00446F08" w:rsidRDefault="00446F08" w:rsidP="00446F08">
      <w:pPr>
        <w:overflowPunct w:val="0"/>
        <w:ind w:leftChars="400" w:left="1560" w:hanging="600"/>
        <w:rPr>
          <w:rFonts w:eastAsia="標楷體"/>
        </w:rPr>
      </w:pPr>
      <w:r w:rsidRPr="00446F08">
        <w:rPr>
          <w:rFonts w:eastAsia="標楷體"/>
        </w:rPr>
        <w:t>6.</w:t>
      </w:r>
      <w:r w:rsidRPr="00446F08">
        <w:rPr>
          <w:rFonts w:eastAsia="標楷體"/>
        </w:rPr>
        <w:t>本校教師進行產業研習或研究爭議事項之審議及認定。</w:t>
      </w:r>
    </w:p>
    <w:p w14:paraId="2A61BF07" w14:textId="77777777" w:rsidR="00446F08" w:rsidRPr="00446F08" w:rsidRDefault="00446F08" w:rsidP="00446F08">
      <w:pPr>
        <w:overflowPunct w:val="0"/>
        <w:ind w:leftChars="200" w:left="960" w:hangingChars="200" w:hanging="480"/>
        <w:rPr>
          <w:rFonts w:eastAsia="標楷體"/>
        </w:rPr>
      </w:pPr>
      <w:r w:rsidRPr="00446F08">
        <w:rPr>
          <w:rFonts w:eastAsia="標楷體"/>
        </w:rPr>
        <w:t>(</w:t>
      </w:r>
      <w:r w:rsidRPr="00446F08">
        <w:rPr>
          <w:rFonts w:eastAsia="標楷體"/>
        </w:rPr>
        <w:t>三</w:t>
      </w:r>
      <w:r w:rsidRPr="00446F08">
        <w:rPr>
          <w:rFonts w:eastAsia="標楷體"/>
        </w:rPr>
        <w:t>)</w:t>
      </w:r>
      <w:r w:rsidRPr="00446F08">
        <w:rPr>
          <w:rFonts w:eastAsia="標楷體"/>
        </w:rPr>
        <w:t>推動委員會每學期至少召開一次會議，必要時得召開臨時會議，舉行會議時得通知相關單位及人員列席。</w:t>
      </w:r>
    </w:p>
    <w:p w14:paraId="02EA46D7" w14:textId="77777777" w:rsidR="00446F08" w:rsidRPr="00446F08" w:rsidRDefault="00446F08" w:rsidP="00446F08">
      <w:pPr>
        <w:overflowPunct w:val="0"/>
        <w:adjustRightInd w:val="0"/>
        <w:ind w:left="454" w:hangingChars="200" w:hanging="480"/>
        <w:rPr>
          <w:rFonts w:eastAsia="標楷體"/>
        </w:rPr>
      </w:pPr>
      <w:r w:rsidRPr="00446F08">
        <w:rPr>
          <w:rFonts w:eastAsia="標楷體"/>
        </w:rPr>
        <w:t>四、本校教師每任教滿六年應至合作機構或任教領域有關之產業，以連續或累計方式進行半年以上與專業或技術有關之研習或研究。</w:t>
      </w:r>
    </w:p>
    <w:p w14:paraId="70AC4AAB" w14:textId="77777777" w:rsidR="00446F08" w:rsidRPr="00446F08" w:rsidRDefault="00446F08" w:rsidP="00446F08">
      <w:pPr>
        <w:overflowPunct w:val="0"/>
        <w:ind w:leftChars="200" w:left="1080" w:hanging="600"/>
        <w:rPr>
          <w:rFonts w:eastAsia="標楷體"/>
        </w:rPr>
      </w:pPr>
      <w:r w:rsidRPr="00446F08">
        <w:rPr>
          <w:rFonts w:eastAsia="標楷體"/>
        </w:rPr>
        <w:t>前項所定與專業或技術有關之研習或研究，應符合下列形式之一，各形式得合併</w:t>
      </w:r>
      <w:proofErr w:type="gramStart"/>
      <w:r w:rsidRPr="00446F08">
        <w:rPr>
          <w:rFonts w:eastAsia="標楷體"/>
        </w:rPr>
        <w:t>採</w:t>
      </w:r>
      <w:proofErr w:type="gramEnd"/>
      <w:r w:rsidRPr="00446F08">
        <w:rPr>
          <w:rFonts w:eastAsia="標楷體"/>
        </w:rPr>
        <w:t>計：</w:t>
      </w:r>
    </w:p>
    <w:p w14:paraId="1CB9748B" w14:textId="77777777" w:rsidR="00446F08" w:rsidRPr="00446F08" w:rsidRDefault="00446F08" w:rsidP="00446F08">
      <w:pPr>
        <w:overflowPunct w:val="0"/>
        <w:ind w:leftChars="200" w:left="960" w:hangingChars="200" w:hanging="480"/>
        <w:rPr>
          <w:rFonts w:eastAsia="標楷體"/>
        </w:rPr>
      </w:pPr>
      <w:r w:rsidRPr="00446F08">
        <w:rPr>
          <w:rFonts w:eastAsia="標楷體"/>
        </w:rPr>
        <w:t>(</w:t>
      </w:r>
      <w:proofErr w:type="gramStart"/>
      <w:r w:rsidRPr="00446F08">
        <w:rPr>
          <w:rFonts w:eastAsia="標楷體"/>
        </w:rPr>
        <w:t>一</w:t>
      </w:r>
      <w:proofErr w:type="gramEnd"/>
      <w:r w:rsidRPr="00446F08">
        <w:rPr>
          <w:rFonts w:eastAsia="標楷體"/>
        </w:rPr>
        <w:t>)</w:t>
      </w:r>
      <w:r w:rsidRPr="00446F08">
        <w:rPr>
          <w:rFonts w:eastAsia="標楷體"/>
        </w:rPr>
        <w:t>產業實地服務或研究：教師至合作機構或產業實地服務或研究，以實際服務或研究期間計算。</w:t>
      </w:r>
    </w:p>
    <w:p w14:paraId="11B8AAA0" w14:textId="77777777" w:rsidR="00446F08" w:rsidRPr="00446F08" w:rsidRDefault="00446F08" w:rsidP="00446F08">
      <w:pPr>
        <w:overflowPunct w:val="0"/>
        <w:ind w:leftChars="200" w:left="960" w:hangingChars="200" w:hanging="480"/>
        <w:rPr>
          <w:rFonts w:eastAsia="標楷體"/>
        </w:rPr>
      </w:pPr>
      <w:r w:rsidRPr="00446F08">
        <w:rPr>
          <w:rFonts w:eastAsia="標楷體"/>
        </w:rPr>
        <w:t>(</w:t>
      </w:r>
      <w:r w:rsidRPr="00446F08">
        <w:rPr>
          <w:rFonts w:eastAsia="標楷體"/>
        </w:rPr>
        <w:t>二</w:t>
      </w:r>
      <w:r w:rsidRPr="00446F08">
        <w:rPr>
          <w:rFonts w:eastAsia="標楷體"/>
        </w:rPr>
        <w:t>)</w:t>
      </w:r>
      <w:r w:rsidRPr="00446F08">
        <w:rPr>
          <w:rFonts w:eastAsia="標楷體"/>
        </w:rPr>
        <w:t>產學合作計畫：教師與合作機構或產業進行產學合作計畫案，並具有技術移轉、商品化或其他具體成果，以計畫實際執行期間計算。</w:t>
      </w:r>
    </w:p>
    <w:p w14:paraId="74768374" w14:textId="77777777" w:rsidR="00446F08" w:rsidRPr="00446F08" w:rsidRDefault="00446F08" w:rsidP="00446F08">
      <w:pPr>
        <w:overflowPunct w:val="0"/>
        <w:ind w:leftChars="200" w:left="960" w:hangingChars="200" w:hanging="480"/>
        <w:rPr>
          <w:rFonts w:eastAsia="標楷體"/>
        </w:rPr>
      </w:pPr>
      <w:r w:rsidRPr="00446F08">
        <w:rPr>
          <w:rFonts w:eastAsia="標楷體"/>
        </w:rPr>
        <w:lastRenderedPageBreak/>
        <w:t>(</w:t>
      </w:r>
      <w:r w:rsidRPr="00446F08">
        <w:rPr>
          <w:rFonts w:eastAsia="標楷體"/>
        </w:rPr>
        <w:t>三</w:t>
      </w:r>
      <w:r w:rsidRPr="00446F08">
        <w:rPr>
          <w:rFonts w:eastAsia="標楷體"/>
        </w:rPr>
        <w:t>)</w:t>
      </w:r>
      <w:r w:rsidRPr="00446F08">
        <w:rPr>
          <w:rFonts w:eastAsia="標楷體"/>
        </w:rPr>
        <w:t>深度實務研習：教師參與學校與合作機構或產業共同規劃辦理之深度實務研習，以教師實際參與研習期間計算。</w:t>
      </w:r>
    </w:p>
    <w:p w14:paraId="019DF65A" w14:textId="04C38E6D" w:rsidR="00446F08" w:rsidRPr="00446F08" w:rsidRDefault="00446F08" w:rsidP="00446F08">
      <w:pPr>
        <w:overflowPunct w:val="0"/>
        <w:ind w:left="454" w:hangingChars="200" w:hanging="480"/>
        <w:rPr>
          <w:rFonts w:eastAsia="標楷體"/>
        </w:rPr>
      </w:pPr>
      <w:r w:rsidRPr="00446F08">
        <w:rPr>
          <w:rFonts w:eastAsia="標楷體"/>
        </w:rPr>
        <w:t>五、教育部技專校院教師進行產業研習或研究實施辦法於一百零四年十一月二十日起生效，本校於生效日前聘任之教師，應於生效日後每六年完成半年以上之研習或研究。</w:t>
      </w:r>
    </w:p>
    <w:p w14:paraId="24007BE4" w14:textId="77777777" w:rsidR="00446F08" w:rsidRPr="00446F08" w:rsidRDefault="00446F08" w:rsidP="00446F08">
      <w:pPr>
        <w:overflowPunct w:val="0"/>
        <w:ind w:leftChars="200" w:left="1080" w:hanging="600"/>
        <w:rPr>
          <w:rFonts w:eastAsia="標楷體"/>
        </w:rPr>
      </w:pPr>
      <w:r w:rsidRPr="00446F08">
        <w:rPr>
          <w:rFonts w:eastAsia="標楷體"/>
        </w:rPr>
        <w:t>前項生效日後聘任之教師，自到職日起每六年完成半年以上之研習或研究。</w:t>
      </w:r>
    </w:p>
    <w:p w14:paraId="419D9F37" w14:textId="77777777" w:rsidR="00446F08" w:rsidRPr="00446F08" w:rsidRDefault="00446F08" w:rsidP="00446F08">
      <w:pPr>
        <w:overflowPunct w:val="0"/>
        <w:ind w:leftChars="200" w:left="960" w:hangingChars="200" w:hanging="480"/>
        <w:rPr>
          <w:rFonts w:eastAsia="標楷體"/>
        </w:rPr>
      </w:pPr>
      <w:r w:rsidRPr="00446F08">
        <w:rPr>
          <w:rFonts w:eastAsia="標楷體"/>
        </w:rPr>
        <w:t>(</w:t>
      </w:r>
      <w:proofErr w:type="gramStart"/>
      <w:r w:rsidRPr="00446F08">
        <w:rPr>
          <w:rFonts w:eastAsia="標楷體"/>
        </w:rPr>
        <w:t>一</w:t>
      </w:r>
      <w:proofErr w:type="gramEnd"/>
      <w:r w:rsidRPr="00446F08">
        <w:rPr>
          <w:rFonts w:eastAsia="標楷體"/>
        </w:rPr>
        <w:t>)</w:t>
      </w:r>
      <w:r w:rsidRPr="00446F08">
        <w:rPr>
          <w:rFonts w:eastAsia="標楷體"/>
        </w:rPr>
        <w:t>轉任教師</w:t>
      </w:r>
      <w:r w:rsidRPr="00446F08">
        <w:rPr>
          <w:rFonts w:eastAsia="標楷體"/>
        </w:rPr>
        <w:t>(</w:t>
      </w:r>
      <w:proofErr w:type="gramStart"/>
      <w:r w:rsidRPr="00446F08">
        <w:rPr>
          <w:rFonts w:eastAsia="標楷體"/>
        </w:rPr>
        <w:t>前職為其他技</w:t>
      </w:r>
      <w:proofErr w:type="gramEnd"/>
      <w:r w:rsidRPr="00446F08">
        <w:rPr>
          <w:rFonts w:eastAsia="標楷體"/>
        </w:rPr>
        <w:t>專校院教師者</w:t>
      </w:r>
      <w:r w:rsidRPr="00446F08">
        <w:rPr>
          <w:rFonts w:eastAsia="標楷體"/>
        </w:rPr>
        <w:t>)</w:t>
      </w:r>
      <w:r w:rsidRPr="00446F08">
        <w:rPr>
          <w:rFonts w:eastAsia="標楷體"/>
        </w:rPr>
        <w:t>，銜接計算他校之起始日，如於原校完成半年之研習或研究，得檢附證明，予以</w:t>
      </w:r>
      <w:proofErr w:type="gramStart"/>
      <w:r w:rsidRPr="00446F08">
        <w:rPr>
          <w:rFonts w:eastAsia="標楷體"/>
        </w:rPr>
        <w:t>採</w:t>
      </w:r>
      <w:proofErr w:type="gramEnd"/>
      <w:r w:rsidRPr="00446F08">
        <w:rPr>
          <w:rFonts w:eastAsia="標楷體"/>
        </w:rPr>
        <w:t>認。</w:t>
      </w:r>
    </w:p>
    <w:p w14:paraId="56F1C799" w14:textId="77777777" w:rsidR="00446F08" w:rsidRPr="00446F08" w:rsidRDefault="00446F08" w:rsidP="00446F08">
      <w:pPr>
        <w:overflowPunct w:val="0"/>
        <w:ind w:leftChars="200" w:left="960" w:hangingChars="200" w:hanging="480"/>
        <w:rPr>
          <w:rFonts w:eastAsia="標楷體"/>
        </w:rPr>
      </w:pPr>
      <w:r w:rsidRPr="00446F08">
        <w:rPr>
          <w:rFonts w:eastAsia="標楷體"/>
        </w:rPr>
        <w:t>(</w:t>
      </w:r>
      <w:r w:rsidRPr="00446F08">
        <w:rPr>
          <w:rFonts w:eastAsia="標楷體"/>
        </w:rPr>
        <w:t>二</w:t>
      </w:r>
      <w:r w:rsidRPr="00446F08">
        <w:rPr>
          <w:rFonts w:eastAsia="標楷體"/>
        </w:rPr>
        <w:t>)</w:t>
      </w:r>
      <w:r w:rsidRPr="00446F08">
        <w:rPr>
          <w:rFonts w:eastAsia="標楷體"/>
        </w:rPr>
        <w:t>專任教師如有中斷任教</w:t>
      </w:r>
      <w:proofErr w:type="gramStart"/>
      <w:r w:rsidRPr="00446F08">
        <w:rPr>
          <w:rFonts w:eastAsia="標楷體"/>
        </w:rPr>
        <w:t>期間，如留</w:t>
      </w:r>
      <w:proofErr w:type="gramEnd"/>
      <w:r w:rsidRPr="00446F08">
        <w:rPr>
          <w:rFonts w:eastAsia="標楷體"/>
        </w:rPr>
        <w:t>職停薪</w:t>
      </w:r>
      <w:r w:rsidRPr="00446F08">
        <w:rPr>
          <w:rFonts w:eastAsia="標楷體"/>
        </w:rPr>
        <w:t>(</w:t>
      </w:r>
      <w:r w:rsidRPr="00446F08">
        <w:rPr>
          <w:rFonts w:eastAsia="標楷體"/>
        </w:rPr>
        <w:t>育嬰、</w:t>
      </w:r>
      <w:proofErr w:type="gramStart"/>
      <w:r w:rsidRPr="00446F08">
        <w:rPr>
          <w:rFonts w:eastAsia="標楷體"/>
        </w:rPr>
        <w:t>侍</w:t>
      </w:r>
      <w:proofErr w:type="gramEnd"/>
      <w:r w:rsidRPr="00446F08">
        <w:rPr>
          <w:rFonts w:eastAsia="標楷體"/>
        </w:rPr>
        <w:t>親、在職進修研究、借調</w:t>
      </w:r>
      <w:r w:rsidRPr="00446F08">
        <w:rPr>
          <w:rFonts w:eastAsia="標楷體"/>
        </w:rPr>
        <w:t>)</w:t>
      </w:r>
      <w:r w:rsidRPr="00446F08">
        <w:rPr>
          <w:rFonts w:eastAsia="標楷體"/>
        </w:rPr>
        <w:t>、病假超過二十八天、產假或其他事由經簽奉校長核可者，該期間不列入六年計算，產業研習或研究完成時間相對順延。</w:t>
      </w:r>
    </w:p>
    <w:p w14:paraId="14832D2C" w14:textId="77777777" w:rsidR="00446F08" w:rsidRPr="00446F08" w:rsidRDefault="00446F08" w:rsidP="00446F08">
      <w:pPr>
        <w:overflowPunct w:val="0"/>
        <w:ind w:leftChars="200" w:left="960" w:hangingChars="200" w:hanging="480"/>
        <w:rPr>
          <w:rFonts w:eastAsia="標楷體"/>
        </w:rPr>
      </w:pPr>
      <w:r w:rsidRPr="00446F08">
        <w:rPr>
          <w:rFonts w:eastAsia="標楷體"/>
        </w:rPr>
        <w:t>(</w:t>
      </w:r>
      <w:r w:rsidRPr="00446F08">
        <w:rPr>
          <w:rFonts w:eastAsia="標楷體"/>
        </w:rPr>
        <w:t>三</w:t>
      </w:r>
      <w:r w:rsidRPr="00446F08">
        <w:rPr>
          <w:rFonts w:eastAsia="標楷體"/>
        </w:rPr>
        <w:t>)</w:t>
      </w:r>
      <w:r w:rsidRPr="00446F08">
        <w:rPr>
          <w:rFonts w:eastAsia="標楷體"/>
        </w:rPr>
        <w:t>兼任行政職務之教師，於擔任職務期間得</w:t>
      </w:r>
      <w:proofErr w:type="gramStart"/>
      <w:r w:rsidRPr="00446F08">
        <w:rPr>
          <w:rFonts w:eastAsia="標楷體"/>
        </w:rPr>
        <w:t>不</w:t>
      </w:r>
      <w:proofErr w:type="gramEnd"/>
      <w:r w:rsidRPr="00446F08">
        <w:rPr>
          <w:rFonts w:eastAsia="標楷體"/>
        </w:rPr>
        <w:t>併入六年內計算，產業研習或研究完成時間得向後延長。</w:t>
      </w:r>
    </w:p>
    <w:p w14:paraId="0768BCBE" w14:textId="77777777" w:rsidR="00446F08" w:rsidRPr="00446F08" w:rsidRDefault="00446F08" w:rsidP="00446F08">
      <w:pPr>
        <w:overflowPunct w:val="0"/>
        <w:ind w:left="454" w:hangingChars="200" w:hanging="480"/>
        <w:rPr>
          <w:rFonts w:eastAsia="標楷體"/>
        </w:rPr>
      </w:pPr>
      <w:r w:rsidRPr="00446F08">
        <w:rPr>
          <w:rFonts w:eastAsia="標楷體"/>
        </w:rPr>
        <w:t>六、教師進行產業研習或研究各形式之申請程序及規定如下：</w:t>
      </w:r>
    </w:p>
    <w:p w14:paraId="581D6AA3" w14:textId="77777777" w:rsidR="00446F08" w:rsidRPr="00446F08" w:rsidRDefault="00446F08" w:rsidP="00446F08">
      <w:pPr>
        <w:overflowPunct w:val="0"/>
        <w:ind w:leftChars="200" w:left="960" w:hangingChars="200" w:hanging="480"/>
        <w:rPr>
          <w:rFonts w:eastAsia="標楷體"/>
        </w:rPr>
      </w:pPr>
      <w:r w:rsidRPr="00446F08">
        <w:rPr>
          <w:rFonts w:eastAsia="標楷體"/>
        </w:rPr>
        <w:t>(</w:t>
      </w:r>
      <w:proofErr w:type="gramStart"/>
      <w:r w:rsidRPr="00446F08">
        <w:rPr>
          <w:rFonts w:eastAsia="標楷體"/>
        </w:rPr>
        <w:t>一</w:t>
      </w:r>
      <w:proofErr w:type="gramEnd"/>
      <w:r w:rsidRPr="00446F08">
        <w:rPr>
          <w:rFonts w:eastAsia="標楷體"/>
        </w:rPr>
        <w:t>)</w:t>
      </w:r>
      <w:r w:rsidRPr="00446F08">
        <w:rPr>
          <w:rFonts w:eastAsia="標楷體"/>
        </w:rPr>
        <w:t>產業實地服務或研究：</w:t>
      </w:r>
    </w:p>
    <w:p w14:paraId="7B90D018" w14:textId="567C81ED" w:rsidR="00446F08" w:rsidRPr="00446F08" w:rsidRDefault="00F4556A" w:rsidP="00831B5F">
      <w:pPr>
        <w:overflowPunct w:val="0"/>
        <w:ind w:left="1102" w:hangingChars="470" w:hanging="1128"/>
        <w:rPr>
          <w:rFonts w:eastAsia="標楷體"/>
        </w:rPr>
      </w:pPr>
      <w:r>
        <w:rPr>
          <w:rFonts w:eastAsia="標楷體" w:hint="eastAsia"/>
        </w:rPr>
        <w:t xml:space="preserve">       </w:t>
      </w:r>
      <w:r w:rsidR="00831B5F">
        <w:rPr>
          <w:rFonts w:eastAsia="標楷體" w:hint="eastAsia"/>
        </w:rPr>
        <w:t xml:space="preserve"> 1.</w:t>
      </w:r>
      <w:r w:rsidR="00446F08" w:rsidRPr="00446F08">
        <w:rPr>
          <w:rFonts w:eastAsia="標楷體"/>
        </w:rPr>
        <w:t>教師應於每年公告時間內檢附申請表、計畫書及契約書提案申請，經所屬單位教評會</w:t>
      </w:r>
      <w:r w:rsidR="00446F08" w:rsidRPr="00446F08">
        <w:rPr>
          <w:rFonts w:eastAsia="標楷體"/>
        </w:rPr>
        <w:t>(</w:t>
      </w:r>
      <w:r w:rsidR="00446F08" w:rsidRPr="00446F08">
        <w:rPr>
          <w:rFonts w:eastAsia="標楷體"/>
        </w:rPr>
        <w:t>如各系</w:t>
      </w:r>
      <w:proofErr w:type="gramStart"/>
      <w:r w:rsidR="00446F08" w:rsidRPr="00446F08">
        <w:rPr>
          <w:rFonts w:eastAsia="標楷體"/>
        </w:rPr>
        <w:t>系</w:t>
      </w:r>
      <w:proofErr w:type="gramEnd"/>
      <w:r w:rsidR="00446F08" w:rsidRPr="00446F08">
        <w:rPr>
          <w:rFonts w:eastAsia="標楷體"/>
        </w:rPr>
        <w:t>教評、外語教育中心</w:t>
      </w:r>
      <w:proofErr w:type="gramStart"/>
      <w:r w:rsidR="00446F08" w:rsidRPr="00446F08">
        <w:rPr>
          <w:rFonts w:eastAsia="標楷體"/>
        </w:rPr>
        <w:t>系級教評</w:t>
      </w:r>
      <w:proofErr w:type="gramEnd"/>
      <w:r w:rsidR="00446F08" w:rsidRPr="00446F08">
        <w:rPr>
          <w:rFonts w:eastAsia="標楷體"/>
        </w:rPr>
        <w:t>會、創新創業教育中心</w:t>
      </w:r>
      <w:proofErr w:type="gramStart"/>
      <w:r w:rsidR="00446F08" w:rsidRPr="00446F08">
        <w:rPr>
          <w:rFonts w:eastAsia="標楷體"/>
        </w:rPr>
        <w:t>院級教評</w:t>
      </w:r>
      <w:proofErr w:type="gramEnd"/>
      <w:r w:rsidR="00446F08" w:rsidRPr="00446F08">
        <w:rPr>
          <w:rFonts w:eastAsia="標楷體"/>
        </w:rPr>
        <w:t>會</w:t>
      </w:r>
      <w:r w:rsidR="00446F08" w:rsidRPr="00446F08">
        <w:rPr>
          <w:rFonts w:eastAsia="標楷體"/>
        </w:rPr>
        <w:t>)</w:t>
      </w:r>
      <w:r w:rsidR="00446F08" w:rsidRPr="00446F08">
        <w:rPr>
          <w:rFonts w:eastAsia="標楷體"/>
        </w:rPr>
        <w:t>初審及本校推動委員會</w:t>
      </w:r>
      <w:proofErr w:type="gramStart"/>
      <w:r w:rsidR="00446F08" w:rsidRPr="00446F08">
        <w:rPr>
          <w:rFonts w:eastAsia="標楷體"/>
        </w:rPr>
        <w:t>複</w:t>
      </w:r>
      <w:proofErr w:type="gramEnd"/>
      <w:r w:rsidR="00446F08" w:rsidRPr="00446F08">
        <w:rPr>
          <w:rFonts w:eastAsia="標楷體"/>
        </w:rPr>
        <w:t>審通過，陳請校長核定後執行。</w:t>
      </w:r>
    </w:p>
    <w:p w14:paraId="7D8C2399" w14:textId="66E79F3D" w:rsidR="00446F08" w:rsidRPr="00446F08" w:rsidRDefault="00831B5F" w:rsidP="00831B5F">
      <w:pPr>
        <w:overflowPunct w:val="0"/>
        <w:ind w:left="1102" w:hangingChars="470" w:hanging="1128"/>
        <w:rPr>
          <w:rFonts w:eastAsia="標楷體"/>
        </w:rPr>
      </w:pPr>
      <w:r>
        <w:rPr>
          <w:rFonts w:eastAsia="標楷體" w:hint="eastAsia"/>
        </w:rPr>
        <w:t xml:space="preserve">        2.</w:t>
      </w:r>
      <w:r w:rsidR="00446F08" w:rsidRPr="00446F08">
        <w:rPr>
          <w:rFonts w:eastAsia="標楷體"/>
        </w:rPr>
        <w:t>教師申請於學期中前往產業實地服務或研究者，應</w:t>
      </w:r>
      <w:proofErr w:type="gramStart"/>
      <w:r w:rsidR="00446F08" w:rsidRPr="00446F08">
        <w:rPr>
          <w:rFonts w:eastAsia="標楷體"/>
        </w:rPr>
        <w:t>與所赴之</w:t>
      </w:r>
      <w:proofErr w:type="gramEnd"/>
      <w:r w:rsidR="00446F08" w:rsidRPr="00446F08">
        <w:rPr>
          <w:rFonts w:eastAsia="標楷體"/>
        </w:rPr>
        <w:t>合作機構簽訂契約並每半年簽定至少新臺幣十二萬元以上回饋金，始得認列。</w:t>
      </w:r>
    </w:p>
    <w:p w14:paraId="043EA098" w14:textId="270BFD63" w:rsidR="00446F08" w:rsidRPr="00446F08" w:rsidRDefault="00831B5F" w:rsidP="00831B5F">
      <w:pPr>
        <w:overflowPunct w:val="0"/>
        <w:ind w:left="1102" w:hangingChars="470" w:hanging="1128"/>
        <w:rPr>
          <w:rFonts w:eastAsia="標楷體"/>
        </w:rPr>
      </w:pPr>
      <w:r>
        <w:rPr>
          <w:rFonts w:eastAsia="標楷體" w:hint="eastAsia"/>
        </w:rPr>
        <w:t xml:space="preserve">        3.</w:t>
      </w:r>
      <w:r w:rsidR="00446F08" w:rsidRPr="00446F08">
        <w:rPr>
          <w:rFonts w:eastAsia="標楷體"/>
        </w:rPr>
        <w:t>回饋金為專款專用，以支應產業實地服務或研究期間為分擔研習教師教學工作，所聘兼任教師之鐘點費。如有結餘，則納入教師進行產業研習或研究專戶作為推動本項業務之經費。</w:t>
      </w:r>
    </w:p>
    <w:p w14:paraId="71A38C01" w14:textId="000778DC" w:rsidR="00446F08" w:rsidRPr="00446F08" w:rsidRDefault="00831B5F" w:rsidP="00831B5F">
      <w:pPr>
        <w:overflowPunct w:val="0"/>
        <w:ind w:left="1102" w:hangingChars="470" w:hanging="1128"/>
        <w:rPr>
          <w:rFonts w:eastAsia="標楷體"/>
        </w:rPr>
      </w:pPr>
      <w:r>
        <w:rPr>
          <w:rFonts w:eastAsia="標楷體" w:hint="eastAsia"/>
        </w:rPr>
        <w:t xml:space="preserve">        4.</w:t>
      </w:r>
      <w:r w:rsidR="00446F08" w:rsidRPr="00446F08">
        <w:rPr>
          <w:rFonts w:eastAsia="標楷體"/>
        </w:rPr>
        <w:t>教師以研究休假方式進行者，不予補助所聘兼任教師之鐘點費，並不受本款第二目之限制</w:t>
      </w:r>
      <w:r w:rsidR="00446F08" w:rsidRPr="00831B5F">
        <w:rPr>
          <w:rFonts w:eastAsia="標楷體"/>
        </w:rPr>
        <w:t>。</w:t>
      </w:r>
    </w:p>
    <w:p w14:paraId="2A3F09AF" w14:textId="1FE024E7" w:rsidR="00446F08" w:rsidRPr="00446F08" w:rsidRDefault="00831B5F" w:rsidP="00831B5F">
      <w:pPr>
        <w:overflowPunct w:val="0"/>
        <w:ind w:left="1102" w:hangingChars="470" w:hanging="1128"/>
        <w:rPr>
          <w:rFonts w:eastAsia="標楷體"/>
        </w:rPr>
      </w:pPr>
      <w:r>
        <w:rPr>
          <w:rFonts w:eastAsia="標楷體" w:hint="eastAsia"/>
        </w:rPr>
        <w:t xml:space="preserve">        5.</w:t>
      </w:r>
      <w:r w:rsidR="00446F08" w:rsidRPr="00446F08">
        <w:rPr>
          <w:rFonts w:eastAsia="標楷體"/>
        </w:rPr>
        <w:t>每位教師每次申請以半年或一年為限，六年內至多申請一次。</w:t>
      </w:r>
    </w:p>
    <w:p w14:paraId="4F635A36" w14:textId="11E37DB4" w:rsidR="00446F08" w:rsidRPr="00446F08" w:rsidRDefault="00831B5F" w:rsidP="00831B5F">
      <w:pPr>
        <w:overflowPunct w:val="0"/>
        <w:ind w:left="1102" w:hangingChars="470" w:hanging="1128"/>
        <w:rPr>
          <w:rFonts w:eastAsia="標楷體"/>
        </w:rPr>
      </w:pPr>
      <w:r>
        <w:rPr>
          <w:rFonts w:eastAsia="標楷體" w:hint="eastAsia"/>
        </w:rPr>
        <w:t xml:space="preserve">        6.</w:t>
      </w:r>
      <w:r w:rsidR="00446F08" w:rsidRPr="00446F08">
        <w:rPr>
          <w:rFonts w:eastAsia="標楷體"/>
        </w:rPr>
        <w:t>申請教育部經費補助之教師，補助經費所需之相對校配合款由申請教師自行籌措。</w:t>
      </w:r>
    </w:p>
    <w:p w14:paraId="3188A914" w14:textId="1FB2040E" w:rsidR="00446F08" w:rsidRPr="00446F08" w:rsidRDefault="00831B5F" w:rsidP="00831B5F">
      <w:pPr>
        <w:overflowPunct w:val="0"/>
        <w:ind w:left="1102" w:hangingChars="470" w:hanging="1128"/>
        <w:rPr>
          <w:rFonts w:eastAsia="標楷體"/>
        </w:rPr>
      </w:pPr>
      <w:r>
        <w:rPr>
          <w:rFonts w:eastAsia="標楷體"/>
        </w:rPr>
        <w:t xml:space="preserve">        </w:t>
      </w:r>
      <w:r w:rsidR="00446F08" w:rsidRPr="00446F08">
        <w:rPr>
          <w:rFonts w:eastAsia="標楷體" w:hint="eastAsia"/>
        </w:rPr>
        <w:t>7.</w:t>
      </w:r>
      <w:r w:rsidR="00446F08" w:rsidRPr="00446F08">
        <w:rPr>
          <w:rFonts w:eastAsia="標楷體"/>
        </w:rPr>
        <w:t>教師報經學校核准</w:t>
      </w:r>
      <w:r w:rsidR="00446F08" w:rsidRPr="00446F08">
        <w:rPr>
          <w:rFonts w:eastAsia="標楷體" w:hint="eastAsia"/>
        </w:rPr>
        <w:t>赴營利事業機構及政府機關</w:t>
      </w:r>
      <w:r w:rsidR="00446F08" w:rsidRPr="00446F08">
        <w:rPr>
          <w:rFonts w:eastAsia="標楷體" w:hint="eastAsia"/>
        </w:rPr>
        <w:t>(</w:t>
      </w:r>
      <w:r w:rsidR="00446F08" w:rsidRPr="00446F08">
        <w:rPr>
          <w:rFonts w:eastAsia="標楷體" w:hint="eastAsia"/>
        </w:rPr>
        <w:t>構</w:t>
      </w:r>
      <w:r w:rsidR="00446F08" w:rsidRPr="00446F08">
        <w:rPr>
          <w:rFonts w:eastAsia="標楷體" w:hint="eastAsia"/>
        </w:rPr>
        <w:t>)</w:t>
      </w:r>
      <w:r w:rsidR="00446F08" w:rsidRPr="00446F08">
        <w:rPr>
          <w:rFonts w:eastAsia="標楷體"/>
        </w:rPr>
        <w:t>之兼職期間得計入教師產業研習時數，其服務或研習時數</w:t>
      </w:r>
      <w:proofErr w:type="gramStart"/>
      <w:r w:rsidR="00446F08" w:rsidRPr="00446F08">
        <w:rPr>
          <w:rFonts w:eastAsia="標楷體"/>
        </w:rPr>
        <w:t>採</w:t>
      </w:r>
      <w:proofErr w:type="gramEnd"/>
      <w:r w:rsidR="00446F08" w:rsidRPr="00446F08">
        <w:rPr>
          <w:rFonts w:eastAsia="標楷體"/>
        </w:rPr>
        <w:t>計，應提送推動委員會專案審查。</w:t>
      </w:r>
    </w:p>
    <w:p w14:paraId="62CB2779" w14:textId="77777777" w:rsidR="00446F08" w:rsidRPr="00446F08" w:rsidRDefault="00446F08" w:rsidP="00446F08">
      <w:pPr>
        <w:overflowPunct w:val="0"/>
        <w:ind w:left="1248" w:hangingChars="531" w:hanging="1274"/>
        <w:rPr>
          <w:rFonts w:eastAsia="標楷體"/>
        </w:rPr>
      </w:pPr>
      <w:r w:rsidRPr="00446F08">
        <w:rPr>
          <w:rFonts w:eastAsia="標楷體"/>
        </w:rPr>
        <w:t xml:space="preserve">    (</w:t>
      </w:r>
      <w:r w:rsidRPr="00446F08">
        <w:rPr>
          <w:rFonts w:eastAsia="標楷體"/>
        </w:rPr>
        <w:t>二</w:t>
      </w:r>
      <w:r w:rsidRPr="00446F08">
        <w:rPr>
          <w:rFonts w:eastAsia="標楷體"/>
        </w:rPr>
        <w:t>)</w:t>
      </w:r>
      <w:r w:rsidRPr="00446F08">
        <w:rPr>
          <w:rFonts w:eastAsia="標楷體"/>
        </w:rPr>
        <w:t>產學合作計畫：</w:t>
      </w:r>
    </w:p>
    <w:p w14:paraId="26B64A8A" w14:textId="545DC18C" w:rsidR="00446F08" w:rsidRPr="00446F08" w:rsidRDefault="00831B5F" w:rsidP="00831B5F">
      <w:pPr>
        <w:overflowPunct w:val="0"/>
        <w:ind w:left="1102" w:hangingChars="470" w:hanging="1128"/>
        <w:rPr>
          <w:rFonts w:eastAsia="標楷體"/>
        </w:rPr>
      </w:pPr>
      <w:r>
        <w:rPr>
          <w:rFonts w:eastAsia="標楷體" w:hint="eastAsia"/>
        </w:rPr>
        <w:t xml:space="preserve">        1.</w:t>
      </w:r>
      <w:r w:rsidR="00446F08" w:rsidRPr="00446F08">
        <w:rPr>
          <w:rFonts w:eastAsia="標楷體"/>
        </w:rPr>
        <w:t>產學合作係指政府機關、財團法人及公、民營事業機構等單位委辦，並以本校名義依產學合作收支管理要點規定簽約之產學合作計畫；另</w:t>
      </w:r>
      <w:proofErr w:type="gramStart"/>
      <w:r w:rsidR="00446F08" w:rsidRPr="00446F08">
        <w:rPr>
          <w:rFonts w:eastAsia="標楷體"/>
        </w:rPr>
        <w:t>科技部產學</w:t>
      </w:r>
      <w:proofErr w:type="gramEnd"/>
      <w:r w:rsidR="00446F08" w:rsidRPr="00446F08">
        <w:rPr>
          <w:rFonts w:eastAsia="標楷體"/>
        </w:rPr>
        <w:t>合作研究計畫合作企業配合款亦可計入。</w:t>
      </w:r>
    </w:p>
    <w:p w14:paraId="3A565418" w14:textId="3B0B24D6" w:rsidR="00446F08" w:rsidRPr="00446F08" w:rsidRDefault="00831B5F" w:rsidP="00831B5F">
      <w:pPr>
        <w:overflowPunct w:val="0"/>
        <w:ind w:left="1102" w:hangingChars="470" w:hanging="1128"/>
        <w:rPr>
          <w:rFonts w:eastAsia="標楷體"/>
        </w:rPr>
      </w:pPr>
      <w:r>
        <w:rPr>
          <w:rFonts w:eastAsia="標楷體" w:hint="eastAsia"/>
        </w:rPr>
        <w:t xml:space="preserve">        2.</w:t>
      </w:r>
      <w:r w:rsidR="00446F08" w:rsidRPr="00446F08">
        <w:rPr>
          <w:rFonts w:eastAsia="標楷體"/>
        </w:rPr>
        <w:t>計畫總經費或撥入本校執行經費，依協議分配後累計達新臺幣五萬元以上，且執行期間累計達六個月始得</w:t>
      </w:r>
      <w:proofErr w:type="gramStart"/>
      <w:r w:rsidR="00446F08" w:rsidRPr="00446F08">
        <w:rPr>
          <w:rFonts w:eastAsia="標楷體"/>
        </w:rPr>
        <w:t>採</w:t>
      </w:r>
      <w:proofErr w:type="gramEnd"/>
      <w:r w:rsidR="00446F08" w:rsidRPr="00446F08">
        <w:rPr>
          <w:rFonts w:eastAsia="標楷體"/>
        </w:rPr>
        <w:t>計。</w:t>
      </w:r>
    </w:p>
    <w:p w14:paraId="1CE4ECE5" w14:textId="3EA19666" w:rsidR="00446F08" w:rsidRPr="00446F08" w:rsidRDefault="00831B5F" w:rsidP="00831B5F">
      <w:pPr>
        <w:overflowPunct w:val="0"/>
        <w:ind w:left="1102" w:hangingChars="470" w:hanging="1128"/>
        <w:rPr>
          <w:rFonts w:eastAsia="標楷體"/>
        </w:rPr>
      </w:pPr>
      <w:r>
        <w:rPr>
          <w:rFonts w:eastAsia="標楷體" w:hint="eastAsia"/>
        </w:rPr>
        <w:lastRenderedPageBreak/>
        <w:t xml:space="preserve">        3.</w:t>
      </w:r>
      <w:r w:rsidR="00446F08" w:rsidRPr="00446F08">
        <w:rPr>
          <w:rFonts w:eastAsia="標楷體"/>
        </w:rPr>
        <w:t>計畫主持人及共</w:t>
      </w:r>
      <w:r w:rsidR="00446F08" w:rsidRPr="00446F08">
        <w:rPr>
          <w:rFonts w:eastAsia="標楷體"/>
        </w:rPr>
        <w:t>(</w:t>
      </w:r>
      <w:r w:rsidR="00446F08" w:rsidRPr="00446F08">
        <w:rPr>
          <w:rFonts w:eastAsia="標楷體"/>
        </w:rPr>
        <w:t>協</w:t>
      </w:r>
      <w:r w:rsidR="00446F08" w:rsidRPr="00446F08">
        <w:rPr>
          <w:rFonts w:eastAsia="標楷體"/>
        </w:rPr>
        <w:t>)</w:t>
      </w:r>
      <w:r w:rsidR="00446F08" w:rsidRPr="00446F08">
        <w:rPr>
          <w:rFonts w:eastAsia="標楷體"/>
        </w:rPr>
        <w:t>同主持人得依協議結果分配計畫金額</w:t>
      </w:r>
      <w:proofErr w:type="gramStart"/>
      <w:r w:rsidR="00446F08" w:rsidRPr="00446F08">
        <w:rPr>
          <w:rFonts w:eastAsia="標楷體"/>
        </w:rPr>
        <w:t>採認權</w:t>
      </w:r>
      <w:proofErr w:type="gramEnd"/>
      <w:r w:rsidR="00446F08" w:rsidRPr="00446F08">
        <w:rPr>
          <w:rFonts w:eastAsia="標楷體"/>
        </w:rPr>
        <w:t>重，惟主持人分配權重不得低於百分之五十；若無協議，則依主持人百分之六十，其餘百分之四十由共</w:t>
      </w:r>
      <w:r w:rsidR="00446F08" w:rsidRPr="00446F08">
        <w:rPr>
          <w:rFonts w:eastAsia="標楷體"/>
        </w:rPr>
        <w:t>(</w:t>
      </w:r>
      <w:r w:rsidR="00446F08" w:rsidRPr="00446F08">
        <w:rPr>
          <w:rFonts w:eastAsia="標楷體"/>
        </w:rPr>
        <w:t>協</w:t>
      </w:r>
      <w:r w:rsidR="00446F08" w:rsidRPr="00446F08">
        <w:rPr>
          <w:rFonts w:eastAsia="標楷體"/>
        </w:rPr>
        <w:t>)</w:t>
      </w:r>
      <w:r w:rsidR="00446F08" w:rsidRPr="00446F08">
        <w:rPr>
          <w:rFonts w:eastAsia="標楷體"/>
        </w:rPr>
        <w:t>同主持人均分。</w:t>
      </w:r>
    </w:p>
    <w:p w14:paraId="1560CE4F" w14:textId="77777777" w:rsidR="00446F08" w:rsidRPr="00446F08" w:rsidRDefault="00446F08" w:rsidP="00446F08">
      <w:pPr>
        <w:overflowPunct w:val="0"/>
        <w:ind w:leftChars="200" w:left="960" w:hangingChars="200" w:hanging="480"/>
        <w:rPr>
          <w:rFonts w:eastAsia="標楷體"/>
        </w:rPr>
      </w:pPr>
      <w:r w:rsidRPr="00446F08">
        <w:rPr>
          <w:rFonts w:eastAsia="標楷體"/>
        </w:rPr>
        <w:t xml:space="preserve"> (</w:t>
      </w:r>
      <w:r w:rsidRPr="00446F08">
        <w:rPr>
          <w:rFonts w:eastAsia="標楷體"/>
        </w:rPr>
        <w:t>三</w:t>
      </w:r>
      <w:r w:rsidRPr="00446F08">
        <w:rPr>
          <w:rFonts w:eastAsia="標楷體"/>
        </w:rPr>
        <w:t>)</w:t>
      </w:r>
      <w:r w:rsidRPr="00446F08">
        <w:rPr>
          <w:rFonts w:eastAsia="標楷體"/>
        </w:rPr>
        <w:t>深度實務研習：</w:t>
      </w:r>
    </w:p>
    <w:p w14:paraId="3DD75A42" w14:textId="1903C925" w:rsidR="00446F08" w:rsidRPr="00446F08" w:rsidRDefault="00AC0315" w:rsidP="00C65103">
      <w:pPr>
        <w:overflowPunct w:val="0"/>
        <w:ind w:left="1102" w:hangingChars="470" w:hanging="1128"/>
        <w:rPr>
          <w:rFonts w:eastAsia="標楷體"/>
        </w:rPr>
      </w:pPr>
      <w:r>
        <w:rPr>
          <w:rFonts w:eastAsia="標楷體" w:hint="eastAsia"/>
        </w:rPr>
        <w:t xml:space="preserve">        1.</w:t>
      </w:r>
      <w:r w:rsidR="00446F08" w:rsidRPr="00446F08">
        <w:rPr>
          <w:rFonts w:eastAsia="標楷體"/>
        </w:rPr>
        <w:t>教師與合作機構或產業共同規劃辦理深度實務研習課程，應檢附申請表</w:t>
      </w:r>
      <w:proofErr w:type="gramStart"/>
      <w:r w:rsidR="00446F08" w:rsidRPr="00446F08">
        <w:rPr>
          <w:rFonts w:eastAsia="標楷體"/>
        </w:rPr>
        <w:t>送產學處</w:t>
      </w:r>
      <w:proofErr w:type="gramEnd"/>
      <w:r w:rsidR="00446F08" w:rsidRPr="00446F08">
        <w:rPr>
          <w:rFonts w:eastAsia="標楷體"/>
        </w:rPr>
        <w:t>審核，陳請校長核定後辦理。</w:t>
      </w:r>
    </w:p>
    <w:p w14:paraId="09AE5A3D" w14:textId="195C939B" w:rsidR="00446F08" w:rsidRPr="00446F08" w:rsidRDefault="00AC0315" w:rsidP="00C65103">
      <w:pPr>
        <w:overflowPunct w:val="0"/>
        <w:ind w:left="1102" w:hangingChars="470" w:hanging="1128"/>
        <w:rPr>
          <w:rFonts w:eastAsia="標楷體"/>
        </w:rPr>
      </w:pPr>
      <w:r>
        <w:rPr>
          <w:rFonts w:eastAsia="標楷體" w:hint="eastAsia"/>
        </w:rPr>
        <w:t xml:space="preserve">        2.</w:t>
      </w:r>
      <w:r w:rsidR="00446F08" w:rsidRPr="00446F08">
        <w:rPr>
          <w:rFonts w:eastAsia="標楷體"/>
        </w:rPr>
        <w:t>教師個人參與他校舉辦之深度實務研習，應事前檢附申請表與研習課程文件，經相關單位主管同意後，</w:t>
      </w:r>
      <w:proofErr w:type="gramStart"/>
      <w:r w:rsidR="00446F08" w:rsidRPr="00446F08">
        <w:rPr>
          <w:rFonts w:eastAsia="標楷體"/>
        </w:rPr>
        <w:t>送產學處</w:t>
      </w:r>
      <w:proofErr w:type="gramEnd"/>
      <w:r w:rsidR="00446F08" w:rsidRPr="00446F08">
        <w:rPr>
          <w:rFonts w:eastAsia="標楷體"/>
        </w:rPr>
        <w:t>備查。</w:t>
      </w:r>
    </w:p>
    <w:p w14:paraId="00C89BD9" w14:textId="5F4ABC46" w:rsidR="00446F08" w:rsidRPr="00446F08" w:rsidRDefault="00AC0315" w:rsidP="00C65103">
      <w:pPr>
        <w:overflowPunct w:val="0"/>
        <w:ind w:left="1102" w:hangingChars="470" w:hanging="1128"/>
        <w:rPr>
          <w:rFonts w:eastAsia="標楷體"/>
        </w:rPr>
      </w:pPr>
      <w:r>
        <w:rPr>
          <w:rFonts w:eastAsia="標楷體" w:hint="eastAsia"/>
        </w:rPr>
        <w:t xml:space="preserve">        3.</w:t>
      </w:r>
      <w:r w:rsidR="00446F08" w:rsidRPr="00446F08">
        <w:rPr>
          <w:rFonts w:eastAsia="標楷體"/>
        </w:rPr>
        <w:t>研習時間以半日為單位，累計五日為一</w:t>
      </w:r>
      <w:proofErr w:type="gramStart"/>
      <w:r w:rsidR="00446F08" w:rsidRPr="00446F08">
        <w:rPr>
          <w:rFonts w:eastAsia="標楷體"/>
        </w:rPr>
        <w:t>週</w:t>
      </w:r>
      <w:proofErr w:type="gramEnd"/>
      <w:r w:rsidR="00446F08" w:rsidRPr="00446F08">
        <w:rPr>
          <w:rFonts w:eastAsia="標楷體"/>
        </w:rPr>
        <w:t>，累計四</w:t>
      </w:r>
      <w:proofErr w:type="gramStart"/>
      <w:r w:rsidR="00446F08" w:rsidRPr="00446F08">
        <w:rPr>
          <w:rFonts w:eastAsia="標楷體"/>
        </w:rPr>
        <w:t>週</w:t>
      </w:r>
      <w:proofErr w:type="gramEnd"/>
      <w:r w:rsidR="00446F08" w:rsidRPr="00446F08">
        <w:rPr>
          <w:rFonts w:eastAsia="標楷體"/>
        </w:rPr>
        <w:t>為一個月，並以辦理二至八</w:t>
      </w:r>
      <w:proofErr w:type="gramStart"/>
      <w:r w:rsidR="00446F08" w:rsidRPr="00446F08">
        <w:rPr>
          <w:rFonts w:eastAsia="標楷體"/>
        </w:rPr>
        <w:t>週</w:t>
      </w:r>
      <w:proofErr w:type="gramEnd"/>
      <w:r w:rsidR="00446F08" w:rsidRPr="00446F08">
        <w:rPr>
          <w:rFonts w:eastAsia="標楷體"/>
        </w:rPr>
        <w:t>為原則。</w:t>
      </w:r>
    </w:p>
    <w:p w14:paraId="2B0F8476" w14:textId="39F81372" w:rsidR="00446F08" w:rsidRPr="00446F08" w:rsidRDefault="00C65103" w:rsidP="007A68C7">
      <w:pPr>
        <w:overflowPunct w:val="0"/>
        <w:ind w:leftChars="177" w:left="1099" w:hangingChars="281" w:hanging="674"/>
        <w:rPr>
          <w:rFonts w:eastAsia="標楷體"/>
        </w:rPr>
      </w:pPr>
      <w:r>
        <w:rPr>
          <w:rFonts w:eastAsia="標楷體" w:hint="eastAsia"/>
        </w:rPr>
        <w:t xml:space="preserve">    </w:t>
      </w:r>
      <w:bookmarkStart w:id="0" w:name="_GoBack"/>
      <w:bookmarkEnd w:id="0"/>
      <w:r w:rsidR="007A68C7">
        <w:rPr>
          <w:rFonts w:eastAsia="標楷體" w:hint="eastAsia"/>
        </w:rPr>
        <w:t>4.</w:t>
      </w:r>
      <w:r w:rsidR="00446F08" w:rsidRPr="00446F08">
        <w:rPr>
          <w:rFonts w:eastAsia="標楷體"/>
        </w:rPr>
        <w:t>申請教育部經費補助之教師，依其規定辦理，補助經費所需之相對校配合款由申請教師自行籌措。</w:t>
      </w:r>
    </w:p>
    <w:p w14:paraId="0D59784A" w14:textId="77777777" w:rsidR="00446F08" w:rsidRPr="00446F08" w:rsidRDefault="00446F08" w:rsidP="00446F08">
      <w:pPr>
        <w:overflowPunct w:val="0"/>
        <w:ind w:left="574" w:hanging="600"/>
        <w:rPr>
          <w:rFonts w:eastAsia="標楷體"/>
        </w:rPr>
      </w:pPr>
      <w:r w:rsidRPr="00446F08">
        <w:rPr>
          <w:rFonts w:eastAsia="標楷體"/>
        </w:rPr>
        <w:t>七、教師至產業實地研習或研究之權利義務規定如下：</w:t>
      </w:r>
    </w:p>
    <w:p w14:paraId="3C68708F" w14:textId="77777777" w:rsidR="00446F08" w:rsidRPr="00446F08" w:rsidRDefault="00446F08" w:rsidP="00446F08">
      <w:pPr>
        <w:overflowPunct w:val="0"/>
        <w:ind w:left="574" w:hanging="600"/>
        <w:rPr>
          <w:rFonts w:eastAsia="標楷體"/>
        </w:rPr>
      </w:pPr>
      <w:r w:rsidRPr="00446F08">
        <w:rPr>
          <w:rFonts w:eastAsia="標楷體"/>
        </w:rPr>
        <w:t xml:space="preserve">    (</w:t>
      </w:r>
      <w:proofErr w:type="gramStart"/>
      <w:r w:rsidRPr="00446F08">
        <w:rPr>
          <w:rFonts w:eastAsia="標楷體"/>
        </w:rPr>
        <w:t>一</w:t>
      </w:r>
      <w:proofErr w:type="gramEnd"/>
      <w:r w:rsidRPr="00446F08">
        <w:rPr>
          <w:rFonts w:eastAsia="標楷體"/>
        </w:rPr>
        <w:t>)</w:t>
      </w:r>
      <w:r w:rsidRPr="00446F08">
        <w:rPr>
          <w:rFonts w:eastAsia="標楷體"/>
        </w:rPr>
        <w:t>教師權利：</w:t>
      </w:r>
    </w:p>
    <w:p w14:paraId="0DB2EC97" w14:textId="77777777" w:rsidR="00446F08" w:rsidRPr="00446F08" w:rsidRDefault="00446F08" w:rsidP="00446F08">
      <w:pPr>
        <w:overflowPunct w:val="0"/>
        <w:ind w:left="574" w:hanging="600"/>
        <w:rPr>
          <w:rFonts w:eastAsia="標楷體"/>
        </w:rPr>
      </w:pPr>
      <w:r w:rsidRPr="00446F08">
        <w:rPr>
          <w:rFonts w:eastAsia="標楷體"/>
        </w:rPr>
        <w:t xml:space="preserve">        1.</w:t>
      </w:r>
      <w:r w:rsidRPr="00446F08">
        <w:rPr>
          <w:rFonts w:eastAsia="標楷體"/>
        </w:rPr>
        <w:t>研習或研究</w:t>
      </w:r>
      <w:proofErr w:type="gramStart"/>
      <w:r w:rsidRPr="00446F08">
        <w:rPr>
          <w:rFonts w:eastAsia="標楷體"/>
        </w:rPr>
        <w:t>期間，</w:t>
      </w:r>
      <w:proofErr w:type="gramEnd"/>
      <w:r w:rsidRPr="00446F08">
        <w:rPr>
          <w:rFonts w:eastAsia="標楷體"/>
        </w:rPr>
        <w:t>本校應保留職務、支付薪給。</w:t>
      </w:r>
    </w:p>
    <w:p w14:paraId="242B155A" w14:textId="77777777" w:rsidR="00446F08" w:rsidRPr="00446F08" w:rsidRDefault="00446F08" w:rsidP="00446F08">
      <w:pPr>
        <w:overflowPunct w:val="0"/>
        <w:ind w:left="1174" w:hangingChars="500" w:hanging="1200"/>
        <w:rPr>
          <w:rFonts w:eastAsia="標楷體"/>
        </w:rPr>
      </w:pPr>
      <w:r w:rsidRPr="00446F08">
        <w:rPr>
          <w:rFonts w:eastAsia="標楷體"/>
        </w:rPr>
        <w:t xml:space="preserve">        2.</w:t>
      </w:r>
      <w:r w:rsidRPr="00446F08">
        <w:rPr>
          <w:rFonts w:eastAsia="標楷體"/>
        </w:rPr>
        <w:t>每學期返校義務任教</w:t>
      </w:r>
      <w:proofErr w:type="gramStart"/>
      <w:r w:rsidRPr="00446F08">
        <w:rPr>
          <w:rFonts w:eastAsia="標楷體"/>
        </w:rPr>
        <w:t>一門課且授課</w:t>
      </w:r>
      <w:proofErr w:type="gramEnd"/>
      <w:r w:rsidRPr="00446F08">
        <w:rPr>
          <w:rFonts w:eastAsia="標楷體"/>
        </w:rPr>
        <w:t>達十八小時，其服務時間</w:t>
      </w:r>
      <w:proofErr w:type="gramStart"/>
      <w:r w:rsidRPr="00446F08">
        <w:rPr>
          <w:rFonts w:eastAsia="標楷體"/>
        </w:rPr>
        <w:t>採計升</w:t>
      </w:r>
      <w:proofErr w:type="gramEnd"/>
      <w:r w:rsidRPr="00446F08">
        <w:rPr>
          <w:rFonts w:eastAsia="標楷體"/>
        </w:rPr>
        <w:t>等年資。</w:t>
      </w:r>
    </w:p>
    <w:p w14:paraId="23DEF5E3" w14:textId="77777777" w:rsidR="00446F08" w:rsidRPr="00446F08" w:rsidRDefault="00446F08" w:rsidP="00446F08">
      <w:pPr>
        <w:overflowPunct w:val="0"/>
        <w:ind w:left="574" w:hanging="600"/>
        <w:rPr>
          <w:rFonts w:eastAsia="標楷體"/>
        </w:rPr>
      </w:pPr>
      <w:r w:rsidRPr="00446F08">
        <w:rPr>
          <w:rFonts w:eastAsia="標楷體"/>
        </w:rPr>
        <w:t xml:space="preserve">        3.</w:t>
      </w:r>
      <w:r w:rsidRPr="00446F08">
        <w:rPr>
          <w:rFonts w:eastAsia="標楷體"/>
        </w:rPr>
        <w:t>得參與各項會議並成為各委員會委員候選人。</w:t>
      </w:r>
    </w:p>
    <w:p w14:paraId="3B8BD74A" w14:textId="77777777" w:rsidR="00446F08" w:rsidRPr="00446F08" w:rsidRDefault="00446F08" w:rsidP="00446F08">
      <w:pPr>
        <w:overflowPunct w:val="0"/>
        <w:ind w:left="574" w:hanging="600"/>
        <w:rPr>
          <w:rFonts w:eastAsia="標楷體"/>
        </w:rPr>
      </w:pPr>
      <w:r w:rsidRPr="00446F08">
        <w:rPr>
          <w:rFonts w:eastAsia="標楷體"/>
        </w:rPr>
        <w:t xml:space="preserve">    (</w:t>
      </w:r>
      <w:r w:rsidRPr="00446F08">
        <w:rPr>
          <w:rFonts w:eastAsia="標楷體"/>
        </w:rPr>
        <w:t>二</w:t>
      </w:r>
      <w:r w:rsidRPr="00446F08">
        <w:rPr>
          <w:rFonts w:eastAsia="標楷體"/>
        </w:rPr>
        <w:t>)</w:t>
      </w:r>
      <w:r w:rsidRPr="00446F08">
        <w:rPr>
          <w:rFonts w:eastAsia="標楷體"/>
        </w:rPr>
        <w:t>教師義務：</w:t>
      </w:r>
    </w:p>
    <w:p w14:paraId="7ECEF2D8" w14:textId="77777777" w:rsidR="00446F08" w:rsidRPr="00446F08" w:rsidRDefault="00446F08" w:rsidP="00446F08">
      <w:pPr>
        <w:overflowPunct w:val="0"/>
        <w:ind w:left="1174" w:hangingChars="500" w:hanging="1200"/>
        <w:rPr>
          <w:rFonts w:eastAsia="標楷體"/>
        </w:rPr>
      </w:pPr>
      <w:r w:rsidRPr="00446F08">
        <w:rPr>
          <w:rFonts w:eastAsia="標楷體"/>
        </w:rPr>
        <w:t xml:space="preserve">        1.</w:t>
      </w:r>
      <w:r w:rsidRPr="00446F08">
        <w:rPr>
          <w:rFonts w:eastAsia="標楷體"/>
        </w:rPr>
        <w:t>教師需與服務機構簽訂服務契約及產學保密合約，並明訂研習期間之智慧財產權產出歸屬本校應持有半數以上為原則。</w:t>
      </w:r>
    </w:p>
    <w:p w14:paraId="644734D0" w14:textId="77777777" w:rsidR="00446F08" w:rsidRPr="00446F08" w:rsidRDefault="00446F08" w:rsidP="00446F08">
      <w:pPr>
        <w:overflowPunct w:val="0"/>
        <w:ind w:leftChars="1" w:left="1202" w:hangingChars="500" w:hanging="1200"/>
        <w:rPr>
          <w:rFonts w:eastAsia="標楷體"/>
        </w:rPr>
      </w:pPr>
      <w:r w:rsidRPr="00446F08">
        <w:rPr>
          <w:rFonts w:eastAsia="標楷體"/>
        </w:rPr>
        <w:t xml:space="preserve">        2.</w:t>
      </w:r>
      <w:r w:rsidRPr="00446F08">
        <w:rPr>
          <w:rFonts w:eastAsia="標楷體"/>
        </w:rPr>
        <w:t>服務期間除需返校授課外，應依研習服務契約書及與研習單位所協議之出勤方式確實到勤。</w:t>
      </w:r>
    </w:p>
    <w:p w14:paraId="1AC20294" w14:textId="77777777" w:rsidR="00446F08" w:rsidRPr="00446F08" w:rsidRDefault="00446F08" w:rsidP="00446F08">
      <w:pPr>
        <w:overflowPunct w:val="0"/>
        <w:ind w:leftChars="1" w:left="1202" w:hangingChars="500" w:hanging="1200"/>
        <w:rPr>
          <w:rFonts w:eastAsia="標楷體"/>
        </w:rPr>
      </w:pPr>
      <w:r w:rsidRPr="00446F08">
        <w:rPr>
          <w:rFonts w:eastAsia="標楷體"/>
        </w:rPr>
        <w:t xml:space="preserve">        3.</w:t>
      </w:r>
      <w:r w:rsidRPr="00446F08">
        <w:rPr>
          <w:rFonts w:eastAsia="標楷體"/>
        </w:rPr>
        <w:t>教師於服務期間應遵守服務單位之相關規定，如教師在服務期間發生違法失職情事應自行負責，並依相關規定辦理；經判決有罪確定者本校得予以停聘或</w:t>
      </w:r>
      <w:proofErr w:type="gramStart"/>
      <w:r w:rsidRPr="00446F08">
        <w:rPr>
          <w:rFonts w:eastAsia="標楷體"/>
        </w:rPr>
        <w:t>不</w:t>
      </w:r>
      <w:proofErr w:type="gramEnd"/>
      <w:r w:rsidRPr="00446F08">
        <w:rPr>
          <w:rFonts w:eastAsia="標楷體"/>
        </w:rPr>
        <w:t>續聘。</w:t>
      </w:r>
    </w:p>
    <w:p w14:paraId="1FE9BAA3" w14:textId="77777777" w:rsidR="00446F08" w:rsidRPr="00446F08" w:rsidRDefault="00446F08" w:rsidP="00446F08">
      <w:pPr>
        <w:overflowPunct w:val="0"/>
        <w:ind w:left="1174" w:hangingChars="500" w:hanging="1200"/>
        <w:rPr>
          <w:rFonts w:eastAsia="標楷體"/>
        </w:rPr>
      </w:pPr>
      <w:r w:rsidRPr="00446F08">
        <w:rPr>
          <w:rFonts w:eastAsia="標楷體"/>
        </w:rPr>
        <w:t xml:space="preserve">        4.</w:t>
      </w:r>
      <w:r w:rsidRPr="00446F08">
        <w:rPr>
          <w:rFonts w:eastAsia="標楷體"/>
        </w:rPr>
        <w:t>教師至公民營機構服務期間不得擔任廠商任何之專任職務，如有兼課、兼職情形，依本校相關規定辦理。</w:t>
      </w:r>
    </w:p>
    <w:p w14:paraId="64A9D501" w14:textId="77777777" w:rsidR="00446F08" w:rsidRPr="00446F08" w:rsidRDefault="00446F08" w:rsidP="00446F08">
      <w:pPr>
        <w:overflowPunct w:val="0"/>
        <w:ind w:left="574" w:hanging="600"/>
        <w:rPr>
          <w:rFonts w:eastAsia="標楷體"/>
        </w:rPr>
      </w:pPr>
      <w:r w:rsidRPr="00446F08">
        <w:rPr>
          <w:rFonts w:eastAsia="標楷體"/>
        </w:rPr>
        <w:t xml:space="preserve">        5.</w:t>
      </w:r>
      <w:r w:rsidRPr="00446F08">
        <w:rPr>
          <w:rFonts w:eastAsia="標楷體"/>
        </w:rPr>
        <w:t>教師於深耕服務期間放棄服務者，應先簽請校長核定後，立即返校服務。</w:t>
      </w:r>
      <w:r w:rsidRPr="00446F08">
        <w:rPr>
          <w:rFonts w:eastAsia="標楷體"/>
        </w:rPr>
        <w:t xml:space="preserve">        </w:t>
      </w:r>
    </w:p>
    <w:p w14:paraId="625D86BD" w14:textId="77777777" w:rsidR="00446F08" w:rsidRPr="00446F08" w:rsidRDefault="00446F08" w:rsidP="00446F08">
      <w:pPr>
        <w:overflowPunct w:val="0"/>
        <w:ind w:left="1174" w:hangingChars="500" w:hanging="1200"/>
        <w:rPr>
          <w:rFonts w:eastAsia="標楷體"/>
        </w:rPr>
      </w:pPr>
      <w:r w:rsidRPr="00446F08">
        <w:rPr>
          <w:rFonts w:eastAsia="標楷體"/>
        </w:rPr>
        <w:t xml:space="preserve">        6.</w:t>
      </w:r>
      <w:r w:rsidRPr="00446F08">
        <w:rPr>
          <w:rFonts w:eastAsia="標楷體"/>
        </w:rPr>
        <w:t>教師應於契約屆滿後返校服務與研習等長之時間，方可再申請借調、休假研究、進修、出國講學及研究。</w:t>
      </w:r>
    </w:p>
    <w:p w14:paraId="3906F8C5" w14:textId="77777777" w:rsidR="00446F08" w:rsidRPr="00446F08" w:rsidRDefault="00446F08" w:rsidP="00446F08">
      <w:pPr>
        <w:overflowPunct w:val="0"/>
        <w:ind w:left="454" w:hangingChars="200" w:hanging="480"/>
        <w:rPr>
          <w:rFonts w:eastAsia="標楷體"/>
        </w:rPr>
      </w:pPr>
      <w:r w:rsidRPr="00446F08">
        <w:rPr>
          <w:rFonts w:eastAsia="標楷體"/>
        </w:rPr>
        <w:t>八、教師應於產業研習或研究後一個月內檢附佐證資料及填寫報告書，經所屬單位主管簽章後</w:t>
      </w:r>
      <w:proofErr w:type="gramStart"/>
      <w:r w:rsidRPr="00446F08">
        <w:rPr>
          <w:rFonts w:eastAsia="標楷體"/>
        </w:rPr>
        <w:t>送產學處</w:t>
      </w:r>
      <w:proofErr w:type="gramEnd"/>
      <w:r w:rsidRPr="00446F08">
        <w:rPr>
          <w:rFonts w:eastAsia="標楷體"/>
        </w:rPr>
        <w:t>登錄備查，報告書格式另定之。</w:t>
      </w:r>
    </w:p>
    <w:p w14:paraId="5B827DEC" w14:textId="77777777" w:rsidR="00446F08" w:rsidRPr="00446F08" w:rsidRDefault="00446F08" w:rsidP="00AC0315">
      <w:pPr>
        <w:overflowPunct w:val="0"/>
        <w:ind w:leftChars="200" w:left="480" w:firstLineChars="0" w:firstLine="0"/>
        <w:rPr>
          <w:rFonts w:eastAsia="標楷體"/>
        </w:rPr>
      </w:pPr>
      <w:proofErr w:type="gramStart"/>
      <w:r w:rsidRPr="00446F08">
        <w:rPr>
          <w:rFonts w:eastAsia="標楷體"/>
        </w:rPr>
        <w:t>產學處每</w:t>
      </w:r>
      <w:proofErr w:type="gramEnd"/>
      <w:r w:rsidRPr="00446F08">
        <w:rPr>
          <w:rFonts w:eastAsia="標楷體"/>
        </w:rPr>
        <w:t>學期應通知未完成之教師及所屬單位，並彙整前一學期教師研習或研究執行情形，送推動委員會審議核備。</w:t>
      </w:r>
    </w:p>
    <w:p w14:paraId="3825B734" w14:textId="77777777" w:rsidR="00446F08" w:rsidRPr="00446F08" w:rsidRDefault="00446F08" w:rsidP="00446F08">
      <w:pPr>
        <w:overflowPunct w:val="0"/>
        <w:ind w:left="454" w:hangingChars="200" w:hanging="480"/>
        <w:rPr>
          <w:rFonts w:eastAsia="標楷體"/>
        </w:rPr>
      </w:pPr>
      <w:r w:rsidRPr="00446F08">
        <w:rPr>
          <w:rFonts w:eastAsia="標楷體"/>
        </w:rPr>
        <w:t>九、各單位每學期核准半年以上之產業實地服務或研究、進修、研究、出國講學、休假研究及借調人數不得超過該單位專任教師人數百分之二十五，不足一人者，得以一人計；系所合一者，應合併計算。</w:t>
      </w:r>
    </w:p>
    <w:p w14:paraId="19F21205" w14:textId="77777777" w:rsidR="00446F08" w:rsidRPr="00446F08" w:rsidRDefault="00446F08" w:rsidP="00446F08">
      <w:pPr>
        <w:overflowPunct w:val="0"/>
        <w:adjustRightInd w:val="0"/>
        <w:ind w:left="454" w:hangingChars="200" w:hanging="480"/>
        <w:rPr>
          <w:rFonts w:eastAsia="標楷體"/>
        </w:rPr>
      </w:pPr>
      <w:r w:rsidRPr="00446F08">
        <w:rPr>
          <w:rFonts w:eastAsia="標楷體"/>
        </w:rPr>
        <w:lastRenderedPageBreak/>
        <w:t>十、教師依本要點進行研習或研究</w:t>
      </w:r>
      <w:proofErr w:type="gramStart"/>
      <w:r w:rsidRPr="00446F08">
        <w:rPr>
          <w:rFonts w:eastAsia="標楷體"/>
        </w:rPr>
        <w:t>期間，</w:t>
      </w:r>
      <w:proofErr w:type="gramEnd"/>
      <w:r w:rsidRPr="00446F08">
        <w:rPr>
          <w:rFonts w:eastAsia="標楷體"/>
        </w:rPr>
        <w:t>本校應保留職務、支付薪給、給予公假，並事先簽訂契約書，約定研習或研究</w:t>
      </w:r>
      <w:proofErr w:type="gramStart"/>
      <w:r w:rsidRPr="00446F08">
        <w:rPr>
          <w:rFonts w:eastAsia="標楷體"/>
        </w:rPr>
        <w:t>起迄</w:t>
      </w:r>
      <w:proofErr w:type="gramEnd"/>
      <w:r w:rsidRPr="00446F08">
        <w:rPr>
          <w:rFonts w:eastAsia="標楷體"/>
        </w:rPr>
        <w:t>年月日、服務義務、違反規定應償還費用之條件、核計基準及強制執行等事項。</w:t>
      </w:r>
    </w:p>
    <w:p w14:paraId="76AA1245" w14:textId="77777777" w:rsidR="00446F08" w:rsidRPr="00446F08" w:rsidRDefault="00446F08" w:rsidP="00E76E28">
      <w:pPr>
        <w:overflowPunct w:val="0"/>
        <w:adjustRightInd w:val="0"/>
        <w:ind w:leftChars="200" w:left="480" w:firstLineChars="0" w:firstLine="0"/>
        <w:rPr>
          <w:rFonts w:eastAsia="標楷體"/>
        </w:rPr>
      </w:pPr>
      <w:r w:rsidRPr="00446F08">
        <w:rPr>
          <w:rFonts w:eastAsia="標楷體"/>
        </w:rPr>
        <w:t>教師至產業研習</w:t>
      </w:r>
      <w:proofErr w:type="gramStart"/>
      <w:r w:rsidRPr="00446F08">
        <w:rPr>
          <w:rFonts w:eastAsia="標楷體"/>
        </w:rPr>
        <w:t>期間，</w:t>
      </w:r>
      <w:proofErr w:type="gramEnd"/>
      <w:r w:rsidRPr="00446F08">
        <w:rPr>
          <w:rFonts w:eastAsia="標楷體"/>
        </w:rPr>
        <w:t>若有造成智慧財產權侵權、人事、設備之損失，應由研習教師自行負責。</w:t>
      </w:r>
    </w:p>
    <w:p w14:paraId="758BD3B4" w14:textId="77777777" w:rsidR="00446F08" w:rsidRPr="00446F08" w:rsidRDefault="00446F08" w:rsidP="00446F08">
      <w:pPr>
        <w:overflowPunct w:val="0"/>
        <w:adjustRightInd w:val="0"/>
        <w:ind w:left="682" w:hangingChars="295" w:hanging="708"/>
        <w:rPr>
          <w:rFonts w:eastAsia="標楷體"/>
        </w:rPr>
      </w:pPr>
      <w:r w:rsidRPr="00446F08">
        <w:rPr>
          <w:rFonts w:eastAsia="標楷體"/>
        </w:rPr>
        <w:t>十一、本校教師應於六年內自行至產業研習完成規定，或經由所屬單位或行政單位協助安排至產業研習研究，未符合規定者，自次學年度起學校得採取以下措施直至改善完成止：</w:t>
      </w:r>
    </w:p>
    <w:p w14:paraId="10459D4D" w14:textId="77777777" w:rsidR="00446F08" w:rsidRPr="00446F08" w:rsidRDefault="00446F08" w:rsidP="00446F08">
      <w:pPr>
        <w:overflowPunct w:val="0"/>
        <w:ind w:leftChars="200" w:left="1080" w:hanging="600"/>
        <w:rPr>
          <w:rFonts w:eastAsia="標楷體"/>
        </w:rPr>
      </w:pPr>
      <w:r w:rsidRPr="00446F08">
        <w:rPr>
          <w:rFonts w:eastAsia="標楷體"/>
        </w:rPr>
        <w:t xml:space="preserve">  (</w:t>
      </w:r>
      <w:proofErr w:type="gramStart"/>
      <w:r w:rsidRPr="00446F08">
        <w:rPr>
          <w:rFonts w:eastAsia="標楷體"/>
        </w:rPr>
        <w:t>一</w:t>
      </w:r>
      <w:proofErr w:type="gramEnd"/>
      <w:r w:rsidRPr="00446F08">
        <w:rPr>
          <w:rFonts w:eastAsia="標楷體"/>
        </w:rPr>
        <w:t>)</w:t>
      </w:r>
      <w:r w:rsidRPr="00446F08">
        <w:rPr>
          <w:rFonts w:eastAsia="標楷體"/>
        </w:rPr>
        <w:t>校內不得</w:t>
      </w:r>
      <w:proofErr w:type="gramStart"/>
      <w:r w:rsidRPr="00446F08">
        <w:rPr>
          <w:rFonts w:eastAsia="標楷體"/>
        </w:rPr>
        <w:t>支領超授鐘點</w:t>
      </w:r>
      <w:proofErr w:type="gramEnd"/>
      <w:r w:rsidRPr="00446F08">
        <w:rPr>
          <w:rFonts w:eastAsia="標楷體"/>
        </w:rPr>
        <w:t>費（含碩專班及推廣教育課程）。</w:t>
      </w:r>
    </w:p>
    <w:p w14:paraId="59B03EA8" w14:textId="77777777" w:rsidR="00446F08" w:rsidRPr="00446F08" w:rsidRDefault="00446F08" w:rsidP="00446F08">
      <w:pPr>
        <w:overflowPunct w:val="0"/>
        <w:ind w:leftChars="200" w:left="1080" w:hanging="600"/>
        <w:rPr>
          <w:rFonts w:eastAsia="標楷體"/>
        </w:rPr>
      </w:pPr>
      <w:r w:rsidRPr="00446F08">
        <w:rPr>
          <w:rFonts w:eastAsia="標楷體"/>
        </w:rPr>
        <w:t xml:space="preserve">  (</w:t>
      </w:r>
      <w:r w:rsidRPr="00446F08">
        <w:rPr>
          <w:rFonts w:eastAsia="標楷體"/>
        </w:rPr>
        <w:t>二</w:t>
      </w:r>
      <w:r w:rsidRPr="00446F08">
        <w:rPr>
          <w:rFonts w:eastAsia="標楷體"/>
        </w:rPr>
        <w:t>)</w:t>
      </w:r>
      <w:r w:rsidRPr="00446F08">
        <w:rPr>
          <w:rFonts w:eastAsia="標楷體"/>
        </w:rPr>
        <w:t>不得申請進修、出國講學及研究。</w:t>
      </w:r>
    </w:p>
    <w:p w14:paraId="596088E6" w14:textId="77777777" w:rsidR="00446F08" w:rsidRPr="00446F08" w:rsidRDefault="00446F08" w:rsidP="00446F08">
      <w:pPr>
        <w:overflowPunct w:val="0"/>
        <w:ind w:leftChars="200" w:left="1080" w:hanging="600"/>
        <w:rPr>
          <w:rFonts w:eastAsia="標楷體"/>
        </w:rPr>
      </w:pPr>
      <w:r w:rsidRPr="00446F08">
        <w:rPr>
          <w:rFonts w:eastAsia="標楷體"/>
        </w:rPr>
        <w:t xml:space="preserve">  (</w:t>
      </w:r>
      <w:r w:rsidRPr="00446F08">
        <w:rPr>
          <w:rFonts w:eastAsia="標楷體"/>
        </w:rPr>
        <w:t>三</w:t>
      </w:r>
      <w:r w:rsidRPr="00446F08">
        <w:rPr>
          <w:rFonts w:eastAsia="標楷體"/>
        </w:rPr>
        <w:t>)</w:t>
      </w:r>
      <w:r w:rsidRPr="00446F08">
        <w:rPr>
          <w:rFonts w:eastAsia="標楷體"/>
        </w:rPr>
        <w:t>不得申請借調。</w:t>
      </w:r>
    </w:p>
    <w:p w14:paraId="6770BF89" w14:textId="77777777" w:rsidR="00446F08" w:rsidRPr="00446F08" w:rsidRDefault="00446F08" w:rsidP="00446F08">
      <w:pPr>
        <w:overflowPunct w:val="0"/>
        <w:ind w:leftChars="200" w:left="1080" w:hanging="600"/>
        <w:rPr>
          <w:rFonts w:eastAsia="標楷體"/>
        </w:rPr>
      </w:pPr>
      <w:r w:rsidRPr="00446F08">
        <w:rPr>
          <w:rFonts w:eastAsia="標楷體"/>
        </w:rPr>
        <w:t xml:space="preserve">  (</w:t>
      </w:r>
      <w:r w:rsidRPr="00446F08">
        <w:rPr>
          <w:rFonts w:eastAsia="標楷體"/>
        </w:rPr>
        <w:t>四</w:t>
      </w:r>
      <w:r w:rsidRPr="00446F08">
        <w:rPr>
          <w:rFonts w:eastAsia="標楷體"/>
        </w:rPr>
        <w:t>)</w:t>
      </w:r>
      <w:r w:rsidRPr="00446F08">
        <w:rPr>
          <w:rFonts w:eastAsia="標楷體"/>
        </w:rPr>
        <w:t>不得在校外兼職或兼課。</w:t>
      </w:r>
    </w:p>
    <w:p w14:paraId="6B70DEC2" w14:textId="77777777" w:rsidR="00446F08" w:rsidRPr="00446F08" w:rsidRDefault="00446F08" w:rsidP="00446F08">
      <w:pPr>
        <w:overflowPunct w:val="0"/>
        <w:ind w:left="574" w:hanging="600"/>
        <w:rPr>
          <w:rFonts w:eastAsia="標楷體"/>
        </w:rPr>
      </w:pPr>
      <w:r w:rsidRPr="00446F08">
        <w:rPr>
          <w:rFonts w:eastAsia="標楷體"/>
        </w:rPr>
        <w:t xml:space="preserve">      (</w:t>
      </w:r>
      <w:r w:rsidRPr="00446F08">
        <w:rPr>
          <w:rFonts w:eastAsia="標楷體"/>
        </w:rPr>
        <w:t>五</w:t>
      </w:r>
      <w:r w:rsidRPr="00446F08">
        <w:rPr>
          <w:rFonts w:eastAsia="標楷體"/>
        </w:rPr>
        <w:t>)</w:t>
      </w:r>
      <w:r w:rsidRPr="00446F08">
        <w:rPr>
          <w:rFonts w:eastAsia="標楷體"/>
        </w:rPr>
        <w:t>不得提出升等或休假研究之申請。</w:t>
      </w:r>
    </w:p>
    <w:p w14:paraId="641E9935" w14:textId="77777777" w:rsidR="00446F08" w:rsidRPr="00446F08" w:rsidRDefault="00446F08" w:rsidP="00446F08">
      <w:pPr>
        <w:overflowPunct w:val="0"/>
        <w:ind w:leftChars="200" w:left="1080" w:hanging="600"/>
        <w:rPr>
          <w:rFonts w:eastAsia="標楷體"/>
        </w:rPr>
      </w:pPr>
      <w:r w:rsidRPr="00446F08">
        <w:rPr>
          <w:rFonts w:eastAsia="標楷體"/>
        </w:rPr>
        <w:t xml:space="preserve">  (</w:t>
      </w:r>
      <w:r w:rsidRPr="00446F08">
        <w:rPr>
          <w:rFonts w:eastAsia="標楷體"/>
        </w:rPr>
        <w:t>六</w:t>
      </w:r>
      <w:r w:rsidRPr="00446F08">
        <w:rPr>
          <w:rFonts w:eastAsia="標楷體"/>
        </w:rPr>
        <w:t>)</w:t>
      </w:r>
      <w:r w:rsidRPr="00446F08">
        <w:rPr>
          <w:rFonts w:eastAsia="標楷體"/>
        </w:rPr>
        <w:t>不得兼任各類主管。</w:t>
      </w:r>
    </w:p>
    <w:p w14:paraId="04E87347" w14:textId="3E64809E" w:rsidR="00446F08" w:rsidRDefault="00446F08" w:rsidP="00446F08">
      <w:pPr>
        <w:overflowPunct w:val="0"/>
        <w:ind w:leftChars="200" w:left="1080" w:hanging="600"/>
        <w:rPr>
          <w:rFonts w:eastAsia="標楷體"/>
        </w:rPr>
      </w:pPr>
      <w:r w:rsidRPr="00446F08">
        <w:rPr>
          <w:rFonts w:eastAsia="標楷體"/>
        </w:rPr>
        <w:t xml:space="preserve">  (</w:t>
      </w:r>
      <w:r w:rsidRPr="00446F08">
        <w:rPr>
          <w:rFonts w:eastAsia="標楷體"/>
        </w:rPr>
        <w:t>七</w:t>
      </w:r>
      <w:r w:rsidRPr="00446F08">
        <w:rPr>
          <w:rFonts w:eastAsia="標楷體"/>
        </w:rPr>
        <w:t>)</w:t>
      </w:r>
      <w:r w:rsidRPr="00446F08">
        <w:rPr>
          <w:rFonts w:eastAsia="標楷體"/>
        </w:rPr>
        <w:t>不得擔任各級教師評審委員會委員。</w:t>
      </w:r>
    </w:p>
    <w:p w14:paraId="30A6FC26" w14:textId="7EB5A09D" w:rsidR="00446F08" w:rsidRPr="00F54C40" w:rsidRDefault="00446F08" w:rsidP="00446F08">
      <w:pPr>
        <w:overflowPunct w:val="0"/>
        <w:ind w:leftChars="200" w:left="1080" w:hanging="600"/>
        <w:rPr>
          <w:rFonts w:eastAsia="標楷體"/>
          <w:color w:val="FF0000"/>
          <w:u w:val="single"/>
        </w:rPr>
      </w:pPr>
      <w:r>
        <w:rPr>
          <w:rFonts w:eastAsia="標楷體" w:hint="eastAsia"/>
        </w:rPr>
        <w:t xml:space="preserve"> </w:t>
      </w:r>
      <w:r w:rsidRPr="00F54C40">
        <w:rPr>
          <w:rFonts w:eastAsia="標楷體" w:hint="eastAsia"/>
          <w:color w:val="FF0000"/>
        </w:rPr>
        <w:t xml:space="preserve"> </w:t>
      </w:r>
      <w:r w:rsidRPr="00F54C40">
        <w:rPr>
          <w:rFonts w:eastAsia="標楷體" w:hint="eastAsia"/>
          <w:color w:val="FF0000"/>
          <w:u w:val="single"/>
        </w:rPr>
        <w:t>(</w:t>
      </w:r>
      <w:r w:rsidRPr="00F54C40">
        <w:rPr>
          <w:rFonts w:eastAsia="標楷體" w:hint="eastAsia"/>
          <w:color w:val="FF0000"/>
          <w:u w:val="single"/>
        </w:rPr>
        <w:t>八</w:t>
      </w:r>
      <w:r w:rsidRPr="00F54C40">
        <w:rPr>
          <w:rFonts w:eastAsia="標楷體" w:hint="eastAsia"/>
          <w:color w:val="FF0000"/>
          <w:u w:val="single"/>
        </w:rPr>
        <w:t>)</w:t>
      </w:r>
      <w:r w:rsidR="001E364C" w:rsidRPr="00F54C40">
        <w:rPr>
          <w:rFonts w:eastAsia="標楷體" w:hint="eastAsia"/>
          <w:color w:val="FF0000"/>
          <w:u w:val="single"/>
        </w:rPr>
        <w:t>不得受推薦辦理教授、副教授延長服務。</w:t>
      </w:r>
    </w:p>
    <w:p w14:paraId="649B2948" w14:textId="2298E806" w:rsidR="00446F08" w:rsidRPr="00446F08" w:rsidRDefault="00446F08" w:rsidP="00446F08">
      <w:pPr>
        <w:overflowPunct w:val="0"/>
        <w:ind w:leftChars="200" w:left="708" w:hangingChars="95" w:hanging="228"/>
        <w:rPr>
          <w:rFonts w:eastAsia="標楷體"/>
        </w:rPr>
      </w:pPr>
      <w:r w:rsidRPr="00446F08">
        <w:rPr>
          <w:rFonts w:eastAsia="標楷體"/>
        </w:rPr>
        <w:t xml:space="preserve">  </w:t>
      </w:r>
      <w:r w:rsidRPr="00446F08">
        <w:rPr>
          <w:rFonts w:eastAsia="標楷體"/>
        </w:rPr>
        <w:t>未於期限內完成上述規定之教師，</w:t>
      </w:r>
      <w:r w:rsidRPr="00F54C40">
        <w:rPr>
          <w:rFonts w:eastAsia="標楷體"/>
          <w:color w:val="FF0000"/>
          <w:u w:val="single"/>
        </w:rPr>
        <w:t>由</w:t>
      </w:r>
      <w:r w:rsidR="001E364C" w:rsidRPr="00F54C40">
        <w:rPr>
          <w:rFonts w:eastAsia="標楷體" w:hint="eastAsia"/>
          <w:color w:val="FF0000"/>
          <w:u w:val="single"/>
        </w:rPr>
        <w:t>推動委員會建議處置措施種類</w:t>
      </w:r>
      <w:r w:rsidR="001E364C" w:rsidRPr="00F54C40">
        <w:rPr>
          <w:rFonts w:eastAsia="標楷體"/>
          <w:color w:val="FF0000"/>
          <w:u w:val="single"/>
        </w:rPr>
        <w:t>，</w:t>
      </w:r>
      <w:r w:rsidR="001E364C" w:rsidRPr="00F54C40">
        <w:rPr>
          <w:rFonts w:eastAsia="標楷體" w:hint="eastAsia"/>
          <w:color w:val="FF0000"/>
          <w:u w:val="single"/>
        </w:rPr>
        <w:t>提送</w:t>
      </w:r>
      <w:r w:rsidR="001E364C" w:rsidRPr="00F8248D">
        <w:rPr>
          <w:rFonts w:eastAsia="標楷體"/>
        </w:rPr>
        <w:t>三級教評會</w:t>
      </w:r>
      <w:r w:rsidR="001E364C" w:rsidRPr="00F54C40">
        <w:rPr>
          <w:rFonts w:eastAsia="標楷體" w:hint="eastAsia"/>
          <w:color w:val="FF0000"/>
          <w:u w:val="single"/>
        </w:rPr>
        <w:t>審議</w:t>
      </w:r>
      <w:r w:rsidR="00AD132F" w:rsidRPr="00F54C40">
        <w:rPr>
          <w:rFonts w:ascii="微軟正黑體" w:eastAsia="微軟正黑體" w:hAnsi="微軟正黑體" w:hint="eastAsia"/>
          <w:color w:val="FF0000"/>
          <w:u w:val="single"/>
        </w:rPr>
        <w:t>，</w:t>
      </w:r>
      <w:r w:rsidRPr="00446F08">
        <w:rPr>
          <w:rFonts w:eastAsia="標楷體"/>
        </w:rPr>
        <w:t>簽請校長核定後執行。</w:t>
      </w:r>
    </w:p>
    <w:p w14:paraId="2F8B9BBB" w14:textId="77777777" w:rsidR="00446F08" w:rsidRPr="00446F08" w:rsidRDefault="00446F08" w:rsidP="00446F08">
      <w:pPr>
        <w:overflowPunct w:val="0"/>
        <w:ind w:left="694" w:hangingChars="300" w:hanging="720"/>
        <w:rPr>
          <w:rFonts w:eastAsia="標楷體"/>
        </w:rPr>
      </w:pPr>
      <w:r w:rsidRPr="00446F08">
        <w:rPr>
          <w:rFonts w:eastAsia="標楷體"/>
        </w:rPr>
        <w:t>十二、為推動本項業務，本校得以教師產業實地服務或研究收取之經費或政府相關獎勵或補助經費支應。</w:t>
      </w:r>
    </w:p>
    <w:p w14:paraId="19E20FFB" w14:textId="77777777" w:rsidR="00446F08" w:rsidRPr="00446F08" w:rsidRDefault="00446F08" w:rsidP="00446F08">
      <w:pPr>
        <w:overflowPunct w:val="0"/>
        <w:ind w:left="694" w:hangingChars="300" w:hanging="720"/>
        <w:rPr>
          <w:rFonts w:eastAsia="標楷體"/>
        </w:rPr>
      </w:pPr>
      <w:r w:rsidRPr="00446F08">
        <w:rPr>
          <w:rFonts w:eastAsia="標楷體"/>
        </w:rPr>
        <w:t>十三、本要點未盡事宜，悉依相關規定辦理。</w:t>
      </w:r>
    </w:p>
    <w:p w14:paraId="108BC8C2" w14:textId="4DB35F6A" w:rsidR="00446F08" w:rsidRPr="00446F08" w:rsidRDefault="00446F08" w:rsidP="00446F08">
      <w:pPr>
        <w:overflowPunct w:val="0"/>
        <w:ind w:left="682" w:hangingChars="295" w:hanging="708"/>
        <w:rPr>
          <w:rFonts w:eastAsia="標楷體"/>
        </w:rPr>
      </w:pPr>
      <w:r w:rsidRPr="00446F08">
        <w:rPr>
          <w:rFonts w:eastAsia="標楷體"/>
        </w:rPr>
        <w:t>十四、本要點經行政會議通過，陳請校長核定後於中華民國一百零八年二月一日施行；</w:t>
      </w:r>
      <w:r w:rsidR="00353929">
        <w:rPr>
          <w:rFonts w:eastAsia="標楷體" w:hint="eastAsia"/>
        </w:rPr>
        <w:t>本要點之</w:t>
      </w:r>
      <w:r w:rsidRPr="00446F08">
        <w:rPr>
          <w:rFonts w:eastAsia="標楷體"/>
        </w:rPr>
        <w:t>修正</w:t>
      </w:r>
      <w:r w:rsidR="00353929" w:rsidRPr="00353929">
        <w:rPr>
          <w:rFonts w:eastAsia="標楷體" w:hint="eastAsia"/>
          <w:color w:val="0070C0"/>
        </w:rPr>
        <w:t>，</w:t>
      </w:r>
      <w:r w:rsidRPr="00446F08">
        <w:rPr>
          <w:rFonts w:eastAsia="標楷體"/>
        </w:rPr>
        <w:t>經行政會議通過，陳請校長核定後施行。</w:t>
      </w:r>
    </w:p>
    <w:p w14:paraId="5DA17345" w14:textId="77777777" w:rsidR="00446F08" w:rsidRPr="00446F08" w:rsidRDefault="00446F08" w:rsidP="00446F08">
      <w:pPr>
        <w:ind w:left="574" w:hanging="600"/>
        <w:rPr>
          <w:rFonts w:eastAsia="標楷體"/>
        </w:rPr>
      </w:pPr>
    </w:p>
    <w:p w14:paraId="10ED1F19" w14:textId="77777777" w:rsidR="00AD333A" w:rsidRPr="00446F08" w:rsidRDefault="00AD333A">
      <w:pPr>
        <w:ind w:left="775" w:hanging="801"/>
        <w:rPr>
          <w:rFonts w:eastAsia="標楷體"/>
          <w:b/>
          <w:sz w:val="32"/>
          <w:szCs w:val="32"/>
        </w:rPr>
      </w:pPr>
    </w:p>
    <w:sectPr w:rsidR="00AD333A" w:rsidRPr="00446F08" w:rsidSect="00446F0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134" w:header="851" w:footer="51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8B922" w14:textId="77777777" w:rsidR="00AD2344" w:rsidRDefault="00AD2344" w:rsidP="00767D72">
      <w:pPr>
        <w:ind w:left="574" w:hanging="600"/>
      </w:pPr>
      <w:r>
        <w:separator/>
      </w:r>
    </w:p>
  </w:endnote>
  <w:endnote w:type="continuationSeparator" w:id="0">
    <w:p w14:paraId="735E6C61" w14:textId="77777777" w:rsidR="00AD2344" w:rsidRDefault="00AD2344" w:rsidP="00767D72">
      <w:pPr>
        <w:ind w:left="574" w:hanging="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08915" w14:textId="77777777" w:rsidR="0057495C" w:rsidRDefault="0057495C">
    <w:pPr>
      <w:pStyle w:val="a5"/>
      <w:ind w:left="474" w:hanging="5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4E853" w14:textId="77777777" w:rsidR="0057495C" w:rsidRDefault="0057495C">
    <w:pPr>
      <w:pStyle w:val="a5"/>
      <w:ind w:left="474" w:hanging="5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20A5A" w14:textId="77777777" w:rsidR="0057495C" w:rsidRDefault="0057495C">
    <w:pPr>
      <w:pStyle w:val="a5"/>
      <w:ind w:left="474" w:hanging="5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D333F" w14:textId="77777777" w:rsidR="00AD2344" w:rsidRDefault="00AD2344" w:rsidP="00767D72">
      <w:pPr>
        <w:ind w:left="574" w:hanging="600"/>
      </w:pPr>
      <w:r>
        <w:separator/>
      </w:r>
    </w:p>
  </w:footnote>
  <w:footnote w:type="continuationSeparator" w:id="0">
    <w:p w14:paraId="38EDB6F6" w14:textId="77777777" w:rsidR="00AD2344" w:rsidRDefault="00AD2344" w:rsidP="00767D72">
      <w:pPr>
        <w:ind w:left="574" w:hanging="60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ECB5" w14:textId="77777777" w:rsidR="0057495C" w:rsidRDefault="0057495C">
    <w:pPr>
      <w:pStyle w:val="a3"/>
      <w:ind w:left="474" w:hanging="5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2D628" w14:textId="77777777" w:rsidR="0057495C" w:rsidRDefault="0057495C">
    <w:pPr>
      <w:pStyle w:val="a3"/>
      <w:ind w:left="474" w:hanging="5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334B6" w14:textId="77777777" w:rsidR="0057495C" w:rsidRDefault="0057495C">
    <w:pPr>
      <w:pStyle w:val="a3"/>
      <w:ind w:left="474" w:hanging="5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24D8"/>
    <w:multiLevelType w:val="hybridMultilevel"/>
    <w:tmpl w:val="7812D10A"/>
    <w:lvl w:ilvl="0" w:tplc="C34256BE">
      <w:start w:val="1"/>
      <w:numFmt w:val="decimal"/>
      <w:lvlText w:val="%1."/>
      <w:lvlJc w:val="left"/>
      <w:pPr>
        <w:ind w:left="1520" w:hanging="480"/>
      </w:pPr>
      <w:rPr>
        <w:rFonts w:cs="Times New Roman" w:hint="eastAsia"/>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B8770D0"/>
    <w:multiLevelType w:val="hybridMultilevel"/>
    <w:tmpl w:val="248EC6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BFE3C3C"/>
    <w:multiLevelType w:val="hybridMultilevel"/>
    <w:tmpl w:val="2FD8D072"/>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0E545B97"/>
    <w:multiLevelType w:val="hybridMultilevel"/>
    <w:tmpl w:val="5894A762"/>
    <w:lvl w:ilvl="0" w:tplc="E29637EC">
      <w:start w:val="1"/>
      <w:numFmt w:val="taiwaneseCountingThousand"/>
      <w:lvlText w:val="(%1)"/>
      <w:lvlJc w:val="left"/>
      <w:pPr>
        <w:tabs>
          <w:tab w:val="num" w:pos="1331"/>
        </w:tabs>
        <w:ind w:left="1331" w:hanging="480"/>
      </w:pPr>
      <w:rPr>
        <w:rFonts w:ascii="Times New Roman" w:eastAsia="標楷體" w:hAnsi="Times New Roman" w:cs="Times New Roman" w:hint="default"/>
        <w:b w:val="0"/>
        <w:i w:val="0"/>
        <w:color w:val="000000" w:themeColor="text1"/>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103C72E7"/>
    <w:multiLevelType w:val="hybridMultilevel"/>
    <w:tmpl w:val="CE4000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1465D6E"/>
    <w:multiLevelType w:val="hybridMultilevel"/>
    <w:tmpl w:val="6BE239B4"/>
    <w:lvl w:ilvl="0" w:tplc="4062623A">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49760A5"/>
    <w:multiLevelType w:val="multilevel"/>
    <w:tmpl w:val="C3B2FE4E"/>
    <w:lvl w:ilvl="0">
      <w:start w:val="7"/>
      <w:numFmt w:val="taiwaneseCountingThousand"/>
      <w:suff w:val="nothing"/>
      <w:lvlText w:val="%1、"/>
      <w:lvlJc w:val="left"/>
      <w:pPr>
        <w:ind w:left="4611" w:hanging="641"/>
      </w:pPr>
      <w:rPr>
        <w:rFonts w:ascii="標楷體" w:eastAsia="標楷體" w:hAnsi="標楷體" w:cs="Times New Roman" w:hint="eastAsia"/>
        <w:color w:val="auto"/>
        <w:u w:val="none"/>
      </w:rPr>
    </w:lvl>
    <w:lvl w:ilvl="1">
      <w:start w:val="1"/>
      <w:numFmt w:val="taiwaneseCountingThousand"/>
      <w:suff w:val="nothing"/>
      <w:lvlText w:val="(%2)"/>
      <w:lvlJc w:val="left"/>
      <w:pPr>
        <w:ind w:left="4933" w:hanging="510"/>
      </w:pPr>
      <w:rPr>
        <w:rFonts w:cs="Times New Roman" w:hint="eastAsia"/>
      </w:rPr>
    </w:lvl>
    <w:lvl w:ilvl="2">
      <w:start w:val="1"/>
      <w:numFmt w:val="decimalFullWidth"/>
      <w:suff w:val="nothing"/>
      <w:lvlText w:val="%3."/>
      <w:lvlJc w:val="left"/>
      <w:pPr>
        <w:ind w:left="5330" w:hanging="680"/>
      </w:pPr>
      <w:rPr>
        <w:rFonts w:cs="Times New Roman" w:hint="eastAsia"/>
      </w:rPr>
    </w:lvl>
    <w:lvl w:ilvl="3">
      <w:start w:val="1"/>
      <w:numFmt w:val="decimalFullWidth"/>
      <w:suff w:val="nothing"/>
      <w:lvlText w:val="(%4)"/>
      <w:lvlJc w:val="left"/>
      <w:pPr>
        <w:ind w:left="5670" w:hanging="567"/>
      </w:pPr>
      <w:rPr>
        <w:rFonts w:cs="Times New Roman" w:hint="eastAsia"/>
      </w:rPr>
    </w:lvl>
    <w:lvl w:ilvl="4">
      <w:start w:val="1"/>
      <w:numFmt w:val="ideographTraditional"/>
      <w:suff w:val="nothing"/>
      <w:lvlText w:val="%5、"/>
      <w:lvlJc w:val="left"/>
      <w:pPr>
        <w:ind w:left="6010" w:hanging="680"/>
      </w:pPr>
      <w:rPr>
        <w:rFonts w:cs="Times New Roman" w:hint="eastAsia"/>
      </w:rPr>
    </w:lvl>
    <w:lvl w:ilvl="5">
      <w:start w:val="1"/>
      <w:numFmt w:val="ideographTraditional"/>
      <w:suff w:val="nothing"/>
      <w:lvlText w:val="(%6)"/>
      <w:lvlJc w:val="left"/>
      <w:pPr>
        <w:ind w:left="6351" w:hanging="567"/>
      </w:pPr>
      <w:rPr>
        <w:rFonts w:cs="Times New Roman" w:hint="eastAsia"/>
      </w:rPr>
    </w:lvl>
    <w:lvl w:ilvl="6">
      <w:start w:val="1"/>
      <w:numFmt w:val="ideographZodiac"/>
      <w:suff w:val="nothing"/>
      <w:lvlText w:val="%7、"/>
      <w:lvlJc w:val="left"/>
      <w:pPr>
        <w:ind w:left="6691" w:hanging="681"/>
      </w:pPr>
      <w:rPr>
        <w:rFonts w:cs="Times New Roman" w:hint="eastAsia"/>
      </w:rPr>
    </w:lvl>
    <w:lvl w:ilvl="7">
      <w:start w:val="1"/>
      <w:numFmt w:val="ideographZodiac"/>
      <w:suff w:val="nothing"/>
      <w:lvlText w:val="(%8)"/>
      <w:lvlJc w:val="left"/>
      <w:pPr>
        <w:ind w:left="7031" w:hanging="567"/>
      </w:pPr>
      <w:rPr>
        <w:rFonts w:cs="Times New Roman" w:hint="eastAsia"/>
      </w:rPr>
    </w:lvl>
    <w:lvl w:ilvl="8">
      <w:start w:val="1"/>
      <w:numFmt w:val="decimalFullWidth"/>
      <w:suff w:val="nothing"/>
      <w:lvlText w:val="%9)"/>
      <w:lvlJc w:val="left"/>
      <w:pPr>
        <w:ind w:left="7371" w:hanging="454"/>
      </w:pPr>
      <w:rPr>
        <w:rFonts w:cs="Times New Roman" w:hint="eastAsia"/>
      </w:rPr>
    </w:lvl>
  </w:abstractNum>
  <w:abstractNum w:abstractNumId="7" w15:restartNumberingAfterBreak="0">
    <w:nsid w:val="2E52350F"/>
    <w:multiLevelType w:val="hybridMultilevel"/>
    <w:tmpl w:val="445621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82A6393"/>
    <w:multiLevelType w:val="hybridMultilevel"/>
    <w:tmpl w:val="EF647772"/>
    <w:lvl w:ilvl="0" w:tplc="61846846">
      <w:start w:val="1"/>
      <w:numFmt w:val="taiwaneseCountingThousand"/>
      <w:lvlText w:val="(%1)"/>
      <w:lvlJc w:val="left"/>
      <w:pPr>
        <w:tabs>
          <w:tab w:val="num" w:pos="1500"/>
        </w:tabs>
        <w:ind w:left="1500" w:hanging="480"/>
      </w:pPr>
      <w:rPr>
        <w:rFonts w:ascii="Times New Roman" w:eastAsia="標楷體" w:hAnsi="Times New Roman" w:cs="Times New Roman" w:hint="default"/>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38D5093F"/>
    <w:multiLevelType w:val="hybridMultilevel"/>
    <w:tmpl w:val="CAB04B0E"/>
    <w:lvl w:ilvl="0" w:tplc="E64EED96">
      <w:start w:val="1"/>
      <w:numFmt w:val="taiwaneseCountingThousand"/>
      <w:lvlText w:val="(%1)"/>
      <w:lvlJc w:val="left"/>
      <w:pPr>
        <w:tabs>
          <w:tab w:val="num" w:pos="1500"/>
        </w:tabs>
        <w:ind w:left="1500" w:hanging="480"/>
      </w:pPr>
      <w:rPr>
        <w:rFonts w:ascii="Times New Roman" w:eastAsia="標楷體" w:hAnsi="Times New Roman" w:cs="Times New Roman"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DA3EE9"/>
    <w:multiLevelType w:val="hybridMultilevel"/>
    <w:tmpl w:val="FB8E30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39C070E"/>
    <w:multiLevelType w:val="hybridMultilevel"/>
    <w:tmpl w:val="5894A762"/>
    <w:lvl w:ilvl="0" w:tplc="E29637EC">
      <w:start w:val="1"/>
      <w:numFmt w:val="taiwaneseCountingThousand"/>
      <w:lvlText w:val="(%1)"/>
      <w:lvlJc w:val="left"/>
      <w:pPr>
        <w:tabs>
          <w:tab w:val="num" w:pos="1331"/>
        </w:tabs>
        <w:ind w:left="1331" w:hanging="480"/>
      </w:pPr>
      <w:rPr>
        <w:rFonts w:ascii="Times New Roman" w:eastAsia="標楷體" w:hAnsi="Times New Roman" w:cs="Times New Roman" w:hint="default"/>
        <w:b w:val="0"/>
        <w:i w:val="0"/>
        <w:color w:val="000000" w:themeColor="text1"/>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2" w15:restartNumberingAfterBreak="0">
    <w:nsid w:val="47AB31A0"/>
    <w:multiLevelType w:val="hybridMultilevel"/>
    <w:tmpl w:val="A9AA6AE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86632C6"/>
    <w:multiLevelType w:val="hybridMultilevel"/>
    <w:tmpl w:val="540CEB96"/>
    <w:lvl w:ilvl="0" w:tplc="7E4C8CE8">
      <w:start w:val="1"/>
      <w:numFmt w:val="decimal"/>
      <w:lvlText w:val="%1."/>
      <w:lvlJc w:val="left"/>
      <w:pPr>
        <w:ind w:left="1473" w:hanging="480"/>
      </w:pPr>
      <w:rPr>
        <w:rFonts w:cs="Times New Roman"/>
        <w:color w:val="auto"/>
        <w:u w:val="none"/>
      </w:rPr>
    </w:lvl>
    <w:lvl w:ilvl="1" w:tplc="04090019" w:tentative="1">
      <w:start w:val="1"/>
      <w:numFmt w:val="ideographTraditional"/>
      <w:lvlText w:val="%2、"/>
      <w:lvlJc w:val="left"/>
      <w:pPr>
        <w:ind w:left="2000" w:hanging="480"/>
      </w:pPr>
      <w:rPr>
        <w:rFonts w:cs="Times New Roman"/>
      </w:rPr>
    </w:lvl>
    <w:lvl w:ilvl="2" w:tplc="0409001B" w:tentative="1">
      <w:start w:val="1"/>
      <w:numFmt w:val="lowerRoman"/>
      <w:lvlText w:val="%3."/>
      <w:lvlJc w:val="right"/>
      <w:pPr>
        <w:ind w:left="2480" w:hanging="480"/>
      </w:pPr>
      <w:rPr>
        <w:rFonts w:cs="Times New Roman"/>
      </w:rPr>
    </w:lvl>
    <w:lvl w:ilvl="3" w:tplc="0409000F" w:tentative="1">
      <w:start w:val="1"/>
      <w:numFmt w:val="decimal"/>
      <w:lvlText w:val="%4."/>
      <w:lvlJc w:val="left"/>
      <w:pPr>
        <w:ind w:left="2960" w:hanging="480"/>
      </w:pPr>
      <w:rPr>
        <w:rFonts w:cs="Times New Roman"/>
      </w:rPr>
    </w:lvl>
    <w:lvl w:ilvl="4" w:tplc="04090019" w:tentative="1">
      <w:start w:val="1"/>
      <w:numFmt w:val="ideographTraditional"/>
      <w:lvlText w:val="%5、"/>
      <w:lvlJc w:val="left"/>
      <w:pPr>
        <w:ind w:left="3440" w:hanging="480"/>
      </w:pPr>
      <w:rPr>
        <w:rFonts w:cs="Times New Roman"/>
      </w:rPr>
    </w:lvl>
    <w:lvl w:ilvl="5" w:tplc="0409001B" w:tentative="1">
      <w:start w:val="1"/>
      <w:numFmt w:val="lowerRoman"/>
      <w:lvlText w:val="%6."/>
      <w:lvlJc w:val="right"/>
      <w:pPr>
        <w:ind w:left="3920" w:hanging="480"/>
      </w:pPr>
      <w:rPr>
        <w:rFonts w:cs="Times New Roman"/>
      </w:rPr>
    </w:lvl>
    <w:lvl w:ilvl="6" w:tplc="0409000F" w:tentative="1">
      <w:start w:val="1"/>
      <w:numFmt w:val="decimal"/>
      <w:lvlText w:val="%7."/>
      <w:lvlJc w:val="left"/>
      <w:pPr>
        <w:ind w:left="4400" w:hanging="480"/>
      </w:pPr>
      <w:rPr>
        <w:rFonts w:cs="Times New Roman"/>
      </w:rPr>
    </w:lvl>
    <w:lvl w:ilvl="7" w:tplc="04090019" w:tentative="1">
      <w:start w:val="1"/>
      <w:numFmt w:val="ideographTraditional"/>
      <w:lvlText w:val="%8、"/>
      <w:lvlJc w:val="left"/>
      <w:pPr>
        <w:ind w:left="4880" w:hanging="480"/>
      </w:pPr>
      <w:rPr>
        <w:rFonts w:cs="Times New Roman"/>
      </w:rPr>
    </w:lvl>
    <w:lvl w:ilvl="8" w:tplc="0409001B" w:tentative="1">
      <w:start w:val="1"/>
      <w:numFmt w:val="lowerRoman"/>
      <w:lvlText w:val="%9."/>
      <w:lvlJc w:val="right"/>
      <w:pPr>
        <w:ind w:left="5360" w:hanging="480"/>
      </w:pPr>
      <w:rPr>
        <w:rFonts w:cs="Times New Roman"/>
      </w:rPr>
    </w:lvl>
  </w:abstractNum>
  <w:abstractNum w:abstractNumId="14" w15:restartNumberingAfterBreak="0">
    <w:nsid w:val="48B87067"/>
    <w:multiLevelType w:val="hybridMultilevel"/>
    <w:tmpl w:val="E2F0A9CC"/>
    <w:lvl w:ilvl="0" w:tplc="E64EED96">
      <w:start w:val="1"/>
      <w:numFmt w:val="taiwaneseCountingThousand"/>
      <w:lvlText w:val="(%1)"/>
      <w:lvlJc w:val="left"/>
      <w:pPr>
        <w:ind w:left="1276" w:hanging="480"/>
      </w:pPr>
      <w:rPr>
        <w:rFonts w:ascii="Times New Roman" w:eastAsia="標楷體" w:hAnsi="Times New Roman" w:cs="Times New Roman" w:hint="default"/>
        <w:b w:val="0"/>
        <w:i w:val="0"/>
        <w:color w:val="auto"/>
      </w:rPr>
    </w:lvl>
    <w:lvl w:ilvl="1" w:tplc="04090019">
      <w:start w:val="1"/>
      <w:numFmt w:val="ideographTraditional"/>
      <w:lvlText w:val="%2、"/>
      <w:lvlJc w:val="left"/>
      <w:pPr>
        <w:ind w:left="1756" w:hanging="480"/>
      </w:pPr>
    </w:lvl>
    <w:lvl w:ilvl="2" w:tplc="0409001B">
      <w:start w:val="1"/>
      <w:numFmt w:val="lowerRoman"/>
      <w:lvlText w:val="%3."/>
      <w:lvlJc w:val="right"/>
      <w:pPr>
        <w:ind w:left="2236" w:hanging="480"/>
      </w:pPr>
    </w:lvl>
    <w:lvl w:ilvl="3" w:tplc="0409000F">
      <w:start w:val="1"/>
      <w:numFmt w:val="decimal"/>
      <w:lvlText w:val="%4."/>
      <w:lvlJc w:val="left"/>
      <w:pPr>
        <w:ind w:left="2716" w:hanging="480"/>
      </w:pPr>
    </w:lvl>
    <w:lvl w:ilvl="4" w:tplc="04090019">
      <w:start w:val="1"/>
      <w:numFmt w:val="ideographTraditional"/>
      <w:lvlText w:val="%5、"/>
      <w:lvlJc w:val="left"/>
      <w:pPr>
        <w:ind w:left="3196" w:hanging="480"/>
      </w:pPr>
    </w:lvl>
    <w:lvl w:ilvl="5" w:tplc="0409001B">
      <w:start w:val="1"/>
      <w:numFmt w:val="lowerRoman"/>
      <w:lvlText w:val="%6."/>
      <w:lvlJc w:val="right"/>
      <w:pPr>
        <w:ind w:left="3676" w:hanging="480"/>
      </w:pPr>
    </w:lvl>
    <w:lvl w:ilvl="6" w:tplc="0409000F">
      <w:start w:val="1"/>
      <w:numFmt w:val="decimal"/>
      <w:lvlText w:val="%7."/>
      <w:lvlJc w:val="left"/>
      <w:pPr>
        <w:ind w:left="4156" w:hanging="480"/>
      </w:pPr>
    </w:lvl>
    <w:lvl w:ilvl="7" w:tplc="04090019">
      <w:start w:val="1"/>
      <w:numFmt w:val="ideographTraditional"/>
      <w:lvlText w:val="%8、"/>
      <w:lvlJc w:val="left"/>
      <w:pPr>
        <w:ind w:left="4636" w:hanging="480"/>
      </w:pPr>
    </w:lvl>
    <w:lvl w:ilvl="8" w:tplc="0409001B">
      <w:start w:val="1"/>
      <w:numFmt w:val="lowerRoman"/>
      <w:lvlText w:val="%9."/>
      <w:lvlJc w:val="right"/>
      <w:pPr>
        <w:ind w:left="5116" w:hanging="480"/>
      </w:pPr>
    </w:lvl>
  </w:abstractNum>
  <w:abstractNum w:abstractNumId="15" w15:restartNumberingAfterBreak="0">
    <w:nsid w:val="4A637C74"/>
    <w:multiLevelType w:val="hybridMultilevel"/>
    <w:tmpl w:val="3B22DB60"/>
    <w:lvl w:ilvl="0" w:tplc="0409000F">
      <w:start w:val="1"/>
      <w:numFmt w:val="decimal"/>
      <w:lvlText w:val="%1."/>
      <w:lvlJc w:val="left"/>
      <w:pPr>
        <w:ind w:left="1520" w:hanging="480"/>
      </w:pPr>
      <w:rPr>
        <w:rFonts w:cs="Times New Roman"/>
      </w:rPr>
    </w:lvl>
    <w:lvl w:ilvl="1" w:tplc="04090019" w:tentative="1">
      <w:start w:val="1"/>
      <w:numFmt w:val="ideographTraditional"/>
      <w:lvlText w:val="%2、"/>
      <w:lvlJc w:val="left"/>
      <w:pPr>
        <w:ind w:left="2000" w:hanging="480"/>
      </w:pPr>
      <w:rPr>
        <w:rFonts w:cs="Times New Roman"/>
      </w:rPr>
    </w:lvl>
    <w:lvl w:ilvl="2" w:tplc="0409001B" w:tentative="1">
      <w:start w:val="1"/>
      <w:numFmt w:val="lowerRoman"/>
      <w:lvlText w:val="%3."/>
      <w:lvlJc w:val="right"/>
      <w:pPr>
        <w:ind w:left="2480" w:hanging="480"/>
      </w:pPr>
      <w:rPr>
        <w:rFonts w:cs="Times New Roman"/>
      </w:rPr>
    </w:lvl>
    <w:lvl w:ilvl="3" w:tplc="0409000F" w:tentative="1">
      <w:start w:val="1"/>
      <w:numFmt w:val="decimal"/>
      <w:lvlText w:val="%4."/>
      <w:lvlJc w:val="left"/>
      <w:pPr>
        <w:ind w:left="2960" w:hanging="480"/>
      </w:pPr>
      <w:rPr>
        <w:rFonts w:cs="Times New Roman"/>
      </w:rPr>
    </w:lvl>
    <w:lvl w:ilvl="4" w:tplc="04090019" w:tentative="1">
      <w:start w:val="1"/>
      <w:numFmt w:val="ideographTraditional"/>
      <w:lvlText w:val="%5、"/>
      <w:lvlJc w:val="left"/>
      <w:pPr>
        <w:ind w:left="3440" w:hanging="480"/>
      </w:pPr>
      <w:rPr>
        <w:rFonts w:cs="Times New Roman"/>
      </w:rPr>
    </w:lvl>
    <w:lvl w:ilvl="5" w:tplc="0409001B" w:tentative="1">
      <w:start w:val="1"/>
      <w:numFmt w:val="lowerRoman"/>
      <w:lvlText w:val="%6."/>
      <w:lvlJc w:val="right"/>
      <w:pPr>
        <w:ind w:left="3920" w:hanging="480"/>
      </w:pPr>
      <w:rPr>
        <w:rFonts w:cs="Times New Roman"/>
      </w:rPr>
    </w:lvl>
    <w:lvl w:ilvl="6" w:tplc="0409000F" w:tentative="1">
      <w:start w:val="1"/>
      <w:numFmt w:val="decimal"/>
      <w:lvlText w:val="%7."/>
      <w:lvlJc w:val="left"/>
      <w:pPr>
        <w:ind w:left="4400" w:hanging="480"/>
      </w:pPr>
      <w:rPr>
        <w:rFonts w:cs="Times New Roman"/>
      </w:rPr>
    </w:lvl>
    <w:lvl w:ilvl="7" w:tplc="04090019" w:tentative="1">
      <w:start w:val="1"/>
      <w:numFmt w:val="ideographTraditional"/>
      <w:lvlText w:val="%8、"/>
      <w:lvlJc w:val="left"/>
      <w:pPr>
        <w:ind w:left="4880" w:hanging="480"/>
      </w:pPr>
      <w:rPr>
        <w:rFonts w:cs="Times New Roman"/>
      </w:rPr>
    </w:lvl>
    <w:lvl w:ilvl="8" w:tplc="0409001B" w:tentative="1">
      <w:start w:val="1"/>
      <w:numFmt w:val="lowerRoman"/>
      <w:lvlText w:val="%9."/>
      <w:lvlJc w:val="right"/>
      <w:pPr>
        <w:ind w:left="5360" w:hanging="480"/>
      </w:pPr>
      <w:rPr>
        <w:rFonts w:cs="Times New Roman"/>
      </w:rPr>
    </w:lvl>
  </w:abstractNum>
  <w:abstractNum w:abstractNumId="16" w15:restartNumberingAfterBreak="0">
    <w:nsid w:val="61693D61"/>
    <w:multiLevelType w:val="hybridMultilevel"/>
    <w:tmpl w:val="CD20CBD2"/>
    <w:lvl w:ilvl="0" w:tplc="C7467A42">
      <w:start w:val="6"/>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5442BB"/>
    <w:multiLevelType w:val="hybridMultilevel"/>
    <w:tmpl w:val="0F34A2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65663C64"/>
    <w:multiLevelType w:val="hybridMultilevel"/>
    <w:tmpl w:val="5894A762"/>
    <w:lvl w:ilvl="0" w:tplc="E29637EC">
      <w:start w:val="1"/>
      <w:numFmt w:val="taiwaneseCountingThousand"/>
      <w:lvlText w:val="(%1)"/>
      <w:lvlJc w:val="left"/>
      <w:pPr>
        <w:tabs>
          <w:tab w:val="num" w:pos="1331"/>
        </w:tabs>
        <w:ind w:left="1331" w:hanging="480"/>
      </w:pPr>
      <w:rPr>
        <w:rFonts w:ascii="Times New Roman" w:eastAsia="標楷體" w:hAnsi="Times New Roman" w:cs="Times New Roman" w:hint="default"/>
        <w:b w:val="0"/>
        <w:i w:val="0"/>
        <w:color w:val="000000" w:themeColor="text1"/>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15:restartNumberingAfterBreak="0">
    <w:nsid w:val="75394A4F"/>
    <w:multiLevelType w:val="multilevel"/>
    <w:tmpl w:val="CCBE2730"/>
    <w:lvl w:ilvl="0">
      <w:start w:val="1"/>
      <w:numFmt w:val="taiwaneseCountingThousand"/>
      <w:suff w:val="nothing"/>
      <w:lvlText w:val="%1、"/>
      <w:lvlJc w:val="left"/>
      <w:pPr>
        <w:ind w:left="1351" w:hanging="641"/>
      </w:pPr>
      <w:rPr>
        <w:rFonts w:ascii="標楷體" w:eastAsia="標楷體" w:hAnsi="標楷體" w:cs="Times New Roman" w:hint="eastAsia"/>
      </w:rPr>
    </w:lvl>
    <w:lvl w:ilvl="1">
      <w:start w:val="1"/>
      <w:numFmt w:val="taiwaneseCountingThousand"/>
      <w:suff w:val="nothing"/>
      <w:lvlText w:val="(%2)"/>
      <w:lvlJc w:val="left"/>
      <w:pPr>
        <w:ind w:left="4933" w:hanging="510"/>
      </w:pPr>
      <w:rPr>
        <w:rFonts w:cs="Times New Roman" w:hint="eastAsia"/>
      </w:rPr>
    </w:lvl>
    <w:lvl w:ilvl="2">
      <w:start w:val="1"/>
      <w:numFmt w:val="decimalFullWidth"/>
      <w:suff w:val="nothing"/>
      <w:lvlText w:val="%3."/>
      <w:lvlJc w:val="left"/>
      <w:pPr>
        <w:ind w:left="5330" w:hanging="680"/>
      </w:pPr>
      <w:rPr>
        <w:rFonts w:cs="Times New Roman" w:hint="eastAsia"/>
      </w:rPr>
    </w:lvl>
    <w:lvl w:ilvl="3">
      <w:start w:val="1"/>
      <w:numFmt w:val="decimalFullWidth"/>
      <w:suff w:val="nothing"/>
      <w:lvlText w:val="(%4)"/>
      <w:lvlJc w:val="left"/>
      <w:pPr>
        <w:ind w:left="5670" w:hanging="567"/>
      </w:pPr>
      <w:rPr>
        <w:rFonts w:cs="Times New Roman" w:hint="eastAsia"/>
      </w:rPr>
    </w:lvl>
    <w:lvl w:ilvl="4">
      <w:start w:val="1"/>
      <w:numFmt w:val="ideographTraditional"/>
      <w:suff w:val="nothing"/>
      <w:lvlText w:val="%5、"/>
      <w:lvlJc w:val="left"/>
      <w:pPr>
        <w:ind w:left="6010" w:hanging="680"/>
      </w:pPr>
      <w:rPr>
        <w:rFonts w:cs="Times New Roman" w:hint="eastAsia"/>
      </w:rPr>
    </w:lvl>
    <w:lvl w:ilvl="5">
      <w:start w:val="1"/>
      <w:numFmt w:val="ideographTraditional"/>
      <w:suff w:val="nothing"/>
      <w:lvlText w:val="(%6)"/>
      <w:lvlJc w:val="left"/>
      <w:pPr>
        <w:ind w:left="6351" w:hanging="567"/>
      </w:pPr>
      <w:rPr>
        <w:rFonts w:cs="Times New Roman" w:hint="eastAsia"/>
      </w:rPr>
    </w:lvl>
    <w:lvl w:ilvl="6">
      <w:start w:val="1"/>
      <w:numFmt w:val="ideographZodiac"/>
      <w:suff w:val="nothing"/>
      <w:lvlText w:val="%7、"/>
      <w:lvlJc w:val="left"/>
      <w:pPr>
        <w:ind w:left="6691" w:hanging="681"/>
      </w:pPr>
      <w:rPr>
        <w:rFonts w:cs="Times New Roman" w:hint="eastAsia"/>
      </w:rPr>
    </w:lvl>
    <w:lvl w:ilvl="7">
      <w:start w:val="1"/>
      <w:numFmt w:val="ideographZodiac"/>
      <w:suff w:val="nothing"/>
      <w:lvlText w:val="(%8)"/>
      <w:lvlJc w:val="left"/>
      <w:pPr>
        <w:ind w:left="7031" w:hanging="567"/>
      </w:pPr>
      <w:rPr>
        <w:rFonts w:cs="Times New Roman" w:hint="eastAsia"/>
      </w:rPr>
    </w:lvl>
    <w:lvl w:ilvl="8">
      <w:start w:val="1"/>
      <w:numFmt w:val="decimalFullWidth"/>
      <w:suff w:val="nothing"/>
      <w:lvlText w:val="%9)"/>
      <w:lvlJc w:val="left"/>
      <w:pPr>
        <w:ind w:left="7371" w:hanging="454"/>
      </w:pPr>
      <w:rPr>
        <w:rFonts w:cs="Times New Roman" w:hint="eastAsia"/>
      </w:rPr>
    </w:lvl>
  </w:abstractNum>
  <w:num w:numId="1">
    <w:abstractNumId w:val="19"/>
  </w:num>
  <w:num w:numId="2">
    <w:abstractNumId w:val="8"/>
  </w:num>
  <w:num w:numId="3">
    <w:abstractNumId w:val="9"/>
  </w:num>
  <w:num w:numId="4">
    <w:abstractNumId w:val="11"/>
  </w:num>
  <w:num w:numId="5">
    <w:abstractNumId w:val="16"/>
  </w:num>
  <w:num w:numId="6">
    <w:abstractNumId w:val="6"/>
  </w:num>
  <w:num w:numId="7">
    <w:abstractNumId w:val="4"/>
  </w:num>
  <w:num w:numId="8">
    <w:abstractNumId w:val="12"/>
  </w:num>
  <w:num w:numId="9">
    <w:abstractNumId w:val="1"/>
  </w:num>
  <w:num w:numId="10">
    <w:abstractNumId w:val="10"/>
  </w:num>
  <w:num w:numId="11">
    <w:abstractNumId w:val="7"/>
  </w:num>
  <w:num w:numId="12">
    <w:abstractNumId w:val="2"/>
  </w:num>
  <w:num w:numId="13">
    <w:abstractNumId w:val="17"/>
  </w:num>
  <w:num w:numId="14">
    <w:abstractNumId w:val="3"/>
  </w:num>
  <w:num w:numId="15">
    <w:abstractNumId w:val="18"/>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455"/>
    <w:rsid w:val="00047245"/>
    <w:rsid w:val="0007342B"/>
    <w:rsid w:val="0007411A"/>
    <w:rsid w:val="000800DB"/>
    <w:rsid w:val="00081A00"/>
    <w:rsid w:val="00087641"/>
    <w:rsid w:val="000C61E6"/>
    <w:rsid w:val="000D5F9B"/>
    <w:rsid w:val="000E1B68"/>
    <w:rsid w:val="000E3FDB"/>
    <w:rsid w:val="000E4286"/>
    <w:rsid w:val="000E55CF"/>
    <w:rsid w:val="000F5247"/>
    <w:rsid w:val="00103F52"/>
    <w:rsid w:val="001040AC"/>
    <w:rsid w:val="001126F5"/>
    <w:rsid w:val="00120106"/>
    <w:rsid w:val="00135E50"/>
    <w:rsid w:val="0013647B"/>
    <w:rsid w:val="001509BA"/>
    <w:rsid w:val="00150F04"/>
    <w:rsid w:val="00184D5E"/>
    <w:rsid w:val="00190B43"/>
    <w:rsid w:val="001974BB"/>
    <w:rsid w:val="001C4637"/>
    <w:rsid w:val="001C696E"/>
    <w:rsid w:val="001D2643"/>
    <w:rsid w:val="001E27D2"/>
    <w:rsid w:val="001E364C"/>
    <w:rsid w:val="001E75F9"/>
    <w:rsid w:val="001F1EDC"/>
    <w:rsid w:val="001F49D7"/>
    <w:rsid w:val="001F585C"/>
    <w:rsid w:val="00214E44"/>
    <w:rsid w:val="00233509"/>
    <w:rsid w:val="00241D6E"/>
    <w:rsid w:val="002453D8"/>
    <w:rsid w:val="002549AB"/>
    <w:rsid w:val="002636B6"/>
    <w:rsid w:val="002819B9"/>
    <w:rsid w:val="00290043"/>
    <w:rsid w:val="002C3693"/>
    <w:rsid w:val="002D09B4"/>
    <w:rsid w:val="002E5B4A"/>
    <w:rsid w:val="003009AB"/>
    <w:rsid w:val="00301A4C"/>
    <w:rsid w:val="003170C0"/>
    <w:rsid w:val="003264D3"/>
    <w:rsid w:val="00336962"/>
    <w:rsid w:val="00351981"/>
    <w:rsid w:val="00353929"/>
    <w:rsid w:val="00364E62"/>
    <w:rsid w:val="003827EE"/>
    <w:rsid w:val="003A4DFC"/>
    <w:rsid w:val="003B0E7B"/>
    <w:rsid w:val="003C3912"/>
    <w:rsid w:val="003C5D9B"/>
    <w:rsid w:val="003C6C43"/>
    <w:rsid w:val="004164D5"/>
    <w:rsid w:val="004336CC"/>
    <w:rsid w:val="004348FA"/>
    <w:rsid w:val="004351BD"/>
    <w:rsid w:val="00436D9A"/>
    <w:rsid w:val="00446F08"/>
    <w:rsid w:val="004814AC"/>
    <w:rsid w:val="00484DF0"/>
    <w:rsid w:val="00484E9B"/>
    <w:rsid w:val="00491ECA"/>
    <w:rsid w:val="004B5F35"/>
    <w:rsid w:val="004C355D"/>
    <w:rsid w:val="004C5633"/>
    <w:rsid w:val="004D4C5E"/>
    <w:rsid w:val="004F07B6"/>
    <w:rsid w:val="005063B6"/>
    <w:rsid w:val="00510277"/>
    <w:rsid w:val="0051492C"/>
    <w:rsid w:val="00516D29"/>
    <w:rsid w:val="00517654"/>
    <w:rsid w:val="005220D3"/>
    <w:rsid w:val="005227CA"/>
    <w:rsid w:val="0055568C"/>
    <w:rsid w:val="00573FC5"/>
    <w:rsid w:val="0057495C"/>
    <w:rsid w:val="00576DFE"/>
    <w:rsid w:val="005A1E5D"/>
    <w:rsid w:val="005A27AF"/>
    <w:rsid w:val="005B2798"/>
    <w:rsid w:val="005B6522"/>
    <w:rsid w:val="005D360B"/>
    <w:rsid w:val="005E28CA"/>
    <w:rsid w:val="005E2CE0"/>
    <w:rsid w:val="005F49C0"/>
    <w:rsid w:val="00601CA2"/>
    <w:rsid w:val="006160BA"/>
    <w:rsid w:val="00657489"/>
    <w:rsid w:val="00662B8D"/>
    <w:rsid w:val="00663DF5"/>
    <w:rsid w:val="00670209"/>
    <w:rsid w:val="00684401"/>
    <w:rsid w:val="00686B2C"/>
    <w:rsid w:val="006B5677"/>
    <w:rsid w:val="006C708A"/>
    <w:rsid w:val="0071782B"/>
    <w:rsid w:val="00747115"/>
    <w:rsid w:val="00750AEE"/>
    <w:rsid w:val="00767D72"/>
    <w:rsid w:val="007711A8"/>
    <w:rsid w:val="00785F35"/>
    <w:rsid w:val="0079149B"/>
    <w:rsid w:val="0079300A"/>
    <w:rsid w:val="007A6870"/>
    <w:rsid w:val="007A68C7"/>
    <w:rsid w:val="007B6069"/>
    <w:rsid w:val="007D212C"/>
    <w:rsid w:val="007F71B0"/>
    <w:rsid w:val="00822105"/>
    <w:rsid w:val="008303F9"/>
    <w:rsid w:val="00831B5F"/>
    <w:rsid w:val="00837402"/>
    <w:rsid w:val="00857551"/>
    <w:rsid w:val="00893CC9"/>
    <w:rsid w:val="00897099"/>
    <w:rsid w:val="008C5408"/>
    <w:rsid w:val="008D2253"/>
    <w:rsid w:val="008D32E1"/>
    <w:rsid w:val="008E2236"/>
    <w:rsid w:val="009024E2"/>
    <w:rsid w:val="0090304D"/>
    <w:rsid w:val="009162CB"/>
    <w:rsid w:val="00916AFE"/>
    <w:rsid w:val="00926197"/>
    <w:rsid w:val="00931659"/>
    <w:rsid w:val="009511BF"/>
    <w:rsid w:val="00955867"/>
    <w:rsid w:val="00985210"/>
    <w:rsid w:val="0098720B"/>
    <w:rsid w:val="00987D2C"/>
    <w:rsid w:val="00992E0B"/>
    <w:rsid w:val="00992ECF"/>
    <w:rsid w:val="0099420A"/>
    <w:rsid w:val="00994F64"/>
    <w:rsid w:val="009A1746"/>
    <w:rsid w:val="009A57CF"/>
    <w:rsid w:val="009C6A61"/>
    <w:rsid w:val="009D3937"/>
    <w:rsid w:val="009D42CD"/>
    <w:rsid w:val="009E2ACC"/>
    <w:rsid w:val="009E5C30"/>
    <w:rsid w:val="009E685E"/>
    <w:rsid w:val="009F0CA4"/>
    <w:rsid w:val="009F490B"/>
    <w:rsid w:val="009F6A99"/>
    <w:rsid w:val="00A03157"/>
    <w:rsid w:val="00A037B0"/>
    <w:rsid w:val="00A05289"/>
    <w:rsid w:val="00A07136"/>
    <w:rsid w:val="00A40D83"/>
    <w:rsid w:val="00A66CC0"/>
    <w:rsid w:val="00A80AA7"/>
    <w:rsid w:val="00AA1608"/>
    <w:rsid w:val="00AA3455"/>
    <w:rsid w:val="00AA4345"/>
    <w:rsid w:val="00AB42FB"/>
    <w:rsid w:val="00AC0315"/>
    <w:rsid w:val="00AC2CB6"/>
    <w:rsid w:val="00AC7ABF"/>
    <w:rsid w:val="00AD132F"/>
    <w:rsid w:val="00AD2063"/>
    <w:rsid w:val="00AD2344"/>
    <w:rsid w:val="00AD333A"/>
    <w:rsid w:val="00AF270A"/>
    <w:rsid w:val="00B045CF"/>
    <w:rsid w:val="00B16DF2"/>
    <w:rsid w:val="00B3512F"/>
    <w:rsid w:val="00B4167A"/>
    <w:rsid w:val="00B830C8"/>
    <w:rsid w:val="00B8386E"/>
    <w:rsid w:val="00B85ABF"/>
    <w:rsid w:val="00B9799B"/>
    <w:rsid w:val="00BA3F53"/>
    <w:rsid w:val="00BB6849"/>
    <w:rsid w:val="00BC0D24"/>
    <w:rsid w:val="00BC2830"/>
    <w:rsid w:val="00BE63FB"/>
    <w:rsid w:val="00BF69C6"/>
    <w:rsid w:val="00C0060F"/>
    <w:rsid w:val="00C055EF"/>
    <w:rsid w:val="00C5790E"/>
    <w:rsid w:val="00C65103"/>
    <w:rsid w:val="00C80AD8"/>
    <w:rsid w:val="00C845C0"/>
    <w:rsid w:val="00C86EF2"/>
    <w:rsid w:val="00C90AE9"/>
    <w:rsid w:val="00CA65C2"/>
    <w:rsid w:val="00CB37C8"/>
    <w:rsid w:val="00CE2A5A"/>
    <w:rsid w:val="00CE5A86"/>
    <w:rsid w:val="00CF4B35"/>
    <w:rsid w:val="00D17FD9"/>
    <w:rsid w:val="00D428B6"/>
    <w:rsid w:val="00D60BCD"/>
    <w:rsid w:val="00D7213E"/>
    <w:rsid w:val="00D72D4B"/>
    <w:rsid w:val="00D844FD"/>
    <w:rsid w:val="00D8667B"/>
    <w:rsid w:val="00D9308B"/>
    <w:rsid w:val="00DC586F"/>
    <w:rsid w:val="00DD3EFA"/>
    <w:rsid w:val="00E510EE"/>
    <w:rsid w:val="00E523ED"/>
    <w:rsid w:val="00E62BAF"/>
    <w:rsid w:val="00E703D4"/>
    <w:rsid w:val="00E76E28"/>
    <w:rsid w:val="00EB03C3"/>
    <w:rsid w:val="00EC1E80"/>
    <w:rsid w:val="00EC78AF"/>
    <w:rsid w:val="00EE3B94"/>
    <w:rsid w:val="00F20F99"/>
    <w:rsid w:val="00F4082F"/>
    <w:rsid w:val="00F44713"/>
    <w:rsid w:val="00F4556A"/>
    <w:rsid w:val="00F50327"/>
    <w:rsid w:val="00F54C40"/>
    <w:rsid w:val="00F8248D"/>
    <w:rsid w:val="00F864EE"/>
    <w:rsid w:val="00F9180C"/>
    <w:rsid w:val="00FC2697"/>
    <w:rsid w:val="00FD0529"/>
    <w:rsid w:val="00FD45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7ED9F"/>
  <w15:chartTrackingRefBased/>
  <w15:docId w15:val="{553D2769-FD27-4969-9DDA-7C97A2239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spacing w:line="400" w:lineRule="exact"/>
        <w:ind w:leftChars="-11" w:left="239" w:hangingChars="250" w:hanging="25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7D72"/>
    <w:rPr>
      <w:rFonts w:ascii="Times New Roman" w:eastAsia="新細明體" w:hAnsi="Times New Roman" w:cs="Times New Roman"/>
      <w:szCs w:val="24"/>
    </w:rPr>
  </w:style>
  <w:style w:type="paragraph" w:styleId="4">
    <w:name w:val="heading 4"/>
    <w:basedOn w:val="a"/>
    <w:next w:val="a"/>
    <w:link w:val="40"/>
    <w:uiPriority w:val="9"/>
    <w:semiHidden/>
    <w:unhideWhenUsed/>
    <w:qFormat/>
    <w:rsid w:val="00767D72"/>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7D72"/>
    <w:pPr>
      <w:tabs>
        <w:tab w:val="center" w:pos="4153"/>
        <w:tab w:val="right" w:pos="8306"/>
      </w:tabs>
      <w:snapToGrid w:val="0"/>
    </w:pPr>
    <w:rPr>
      <w:sz w:val="20"/>
      <w:szCs w:val="20"/>
    </w:rPr>
  </w:style>
  <w:style w:type="character" w:customStyle="1" w:styleId="a4">
    <w:name w:val="頁首 字元"/>
    <w:basedOn w:val="a0"/>
    <w:link w:val="a3"/>
    <w:uiPriority w:val="99"/>
    <w:rsid w:val="00767D72"/>
    <w:rPr>
      <w:sz w:val="20"/>
      <w:szCs w:val="20"/>
    </w:rPr>
  </w:style>
  <w:style w:type="paragraph" w:styleId="a5">
    <w:name w:val="footer"/>
    <w:basedOn w:val="a"/>
    <w:link w:val="a6"/>
    <w:uiPriority w:val="99"/>
    <w:unhideWhenUsed/>
    <w:rsid w:val="00767D72"/>
    <w:pPr>
      <w:tabs>
        <w:tab w:val="center" w:pos="4153"/>
        <w:tab w:val="right" w:pos="8306"/>
      </w:tabs>
      <w:snapToGrid w:val="0"/>
    </w:pPr>
    <w:rPr>
      <w:sz w:val="20"/>
      <w:szCs w:val="20"/>
    </w:rPr>
  </w:style>
  <w:style w:type="character" w:customStyle="1" w:styleId="a6">
    <w:name w:val="頁尾 字元"/>
    <w:basedOn w:val="a0"/>
    <w:link w:val="a5"/>
    <w:uiPriority w:val="99"/>
    <w:rsid w:val="00767D72"/>
    <w:rPr>
      <w:sz w:val="20"/>
      <w:szCs w:val="20"/>
    </w:rPr>
  </w:style>
  <w:style w:type="character" w:customStyle="1" w:styleId="40">
    <w:name w:val="標題 4 字元"/>
    <w:basedOn w:val="a0"/>
    <w:link w:val="4"/>
    <w:uiPriority w:val="9"/>
    <w:semiHidden/>
    <w:rsid w:val="00767D72"/>
    <w:rPr>
      <w:rFonts w:asciiTheme="majorHAnsi" w:eastAsiaTheme="majorEastAsia" w:hAnsiTheme="majorHAnsi" w:cstheme="majorBidi"/>
      <w:sz w:val="36"/>
      <w:szCs w:val="36"/>
    </w:rPr>
  </w:style>
  <w:style w:type="paragraph" w:customStyle="1" w:styleId="TableParagraph">
    <w:name w:val="Table Paragraph"/>
    <w:basedOn w:val="a"/>
    <w:uiPriority w:val="1"/>
    <w:qFormat/>
    <w:rsid w:val="00767D72"/>
    <w:pPr>
      <w:autoSpaceDE w:val="0"/>
      <w:autoSpaceDN w:val="0"/>
      <w:adjustRightInd w:val="0"/>
    </w:pPr>
    <w:rPr>
      <w:rFonts w:eastAsiaTheme="minorEastAsia"/>
      <w:kern w:val="0"/>
    </w:rPr>
  </w:style>
  <w:style w:type="paragraph" w:styleId="3">
    <w:name w:val="Body Text Indent 3"/>
    <w:basedOn w:val="a"/>
    <w:link w:val="30"/>
    <w:rsid w:val="00767D72"/>
    <w:pPr>
      <w:spacing w:after="120"/>
      <w:ind w:leftChars="200" w:left="480"/>
    </w:pPr>
    <w:rPr>
      <w:sz w:val="16"/>
      <w:szCs w:val="16"/>
    </w:rPr>
  </w:style>
  <w:style w:type="character" w:customStyle="1" w:styleId="30">
    <w:name w:val="本文縮排 3 字元"/>
    <w:basedOn w:val="a0"/>
    <w:link w:val="3"/>
    <w:rsid w:val="00767D72"/>
    <w:rPr>
      <w:rFonts w:ascii="Times New Roman" w:eastAsia="新細明體" w:hAnsi="Times New Roman" w:cs="Times New Roman"/>
      <w:sz w:val="16"/>
      <w:szCs w:val="16"/>
    </w:rPr>
  </w:style>
  <w:style w:type="paragraph" w:styleId="a7">
    <w:name w:val="List Paragraph"/>
    <w:basedOn w:val="a"/>
    <w:link w:val="a8"/>
    <w:uiPriority w:val="34"/>
    <w:qFormat/>
    <w:rsid w:val="00767D72"/>
    <w:pPr>
      <w:spacing w:beforeLines="50" w:afterLines="50" w:line="260" w:lineRule="exact"/>
      <w:ind w:leftChars="200" w:left="480" w:firstLineChars="200" w:firstLine="200"/>
    </w:pPr>
    <w:rPr>
      <w:rFonts w:eastAsia="標楷體"/>
      <w:szCs w:val="22"/>
    </w:rPr>
  </w:style>
  <w:style w:type="character" w:customStyle="1" w:styleId="a8">
    <w:name w:val="清單段落 字元"/>
    <w:basedOn w:val="a0"/>
    <w:link w:val="a7"/>
    <w:uiPriority w:val="34"/>
    <w:locked/>
    <w:rsid w:val="00767D72"/>
    <w:rPr>
      <w:rFonts w:ascii="Times New Roman" w:eastAsia="標楷體" w:hAnsi="Times New Roman" w:cs="Times New Roman"/>
    </w:rPr>
  </w:style>
  <w:style w:type="paragraph" w:styleId="a9">
    <w:name w:val="Block Text"/>
    <w:basedOn w:val="a"/>
    <w:rsid w:val="00767D72"/>
    <w:pPr>
      <w:ind w:left="113" w:right="113"/>
      <w:jc w:val="center"/>
    </w:pPr>
    <w:rPr>
      <w:rFonts w:ascii="標楷體" w:eastAsia="標楷體"/>
      <w:sz w:val="28"/>
      <w:szCs w:val="20"/>
    </w:rPr>
  </w:style>
  <w:style w:type="table" w:styleId="aa">
    <w:name w:val="Table Grid"/>
    <w:basedOn w:val="a1"/>
    <w:uiPriority w:val="39"/>
    <w:rsid w:val="0067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C055EF"/>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055EF"/>
    <w:rPr>
      <w:rFonts w:asciiTheme="majorHAnsi" w:eastAsiaTheme="majorEastAsia" w:hAnsiTheme="majorHAnsi" w:cstheme="majorBidi"/>
      <w:sz w:val="18"/>
      <w:szCs w:val="18"/>
    </w:rPr>
  </w:style>
  <w:style w:type="character" w:styleId="ad">
    <w:name w:val="annotation reference"/>
    <w:basedOn w:val="a0"/>
    <w:uiPriority w:val="99"/>
    <w:semiHidden/>
    <w:unhideWhenUsed/>
    <w:rsid w:val="007711A8"/>
    <w:rPr>
      <w:sz w:val="18"/>
      <w:szCs w:val="18"/>
    </w:rPr>
  </w:style>
  <w:style w:type="paragraph" w:styleId="ae">
    <w:name w:val="annotation text"/>
    <w:basedOn w:val="a"/>
    <w:link w:val="af"/>
    <w:uiPriority w:val="99"/>
    <w:semiHidden/>
    <w:unhideWhenUsed/>
    <w:rsid w:val="007711A8"/>
  </w:style>
  <w:style w:type="character" w:customStyle="1" w:styleId="af">
    <w:name w:val="註解文字 字元"/>
    <w:basedOn w:val="a0"/>
    <w:link w:val="ae"/>
    <w:uiPriority w:val="99"/>
    <w:semiHidden/>
    <w:rsid w:val="007711A8"/>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7711A8"/>
    <w:rPr>
      <w:b/>
      <w:bCs/>
    </w:rPr>
  </w:style>
  <w:style w:type="character" w:customStyle="1" w:styleId="af1">
    <w:name w:val="註解主旨 字元"/>
    <w:basedOn w:val="af"/>
    <w:link w:val="af0"/>
    <w:uiPriority w:val="99"/>
    <w:semiHidden/>
    <w:rsid w:val="007711A8"/>
    <w:rPr>
      <w:rFonts w:ascii="Times New Roman" w:eastAsia="新細明體" w:hAnsi="Times New Roman" w:cs="Times New Roman"/>
      <w:b/>
      <w:bCs/>
      <w:szCs w:val="24"/>
    </w:rPr>
  </w:style>
  <w:style w:type="paragraph" w:styleId="af2">
    <w:name w:val="Salutation"/>
    <w:basedOn w:val="a"/>
    <w:next w:val="a"/>
    <w:link w:val="af3"/>
    <w:uiPriority w:val="99"/>
    <w:unhideWhenUsed/>
    <w:rsid w:val="000E1B68"/>
    <w:rPr>
      <w:rFonts w:ascii="標楷體" w:eastAsia="標楷體"/>
      <w:sz w:val="28"/>
      <w:szCs w:val="20"/>
    </w:rPr>
  </w:style>
  <w:style w:type="character" w:customStyle="1" w:styleId="af3">
    <w:name w:val="問候 字元"/>
    <w:basedOn w:val="a0"/>
    <w:link w:val="af2"/>
    <w:uiPriority w:val="99"/>
    <w:rsid w:val="000E1B68"/>
    <w:rPr>
      <w:rFonts w:ascii="標楷體" w:eastAsia="標楷體" w:hAnsi="Times New Roman" w:cs="Times New Roman"/>
      <w:sz w:val="28"/>
      <w:szCs w:val="20"/>
    </w:rPr>
  </w:style>
  <w:style w:type="paragraph" w:styleId="af4">
    <w:name w:val="Closing"/>
    <w:basedOn w:val="a"/>
    <w:link w:val="af5"/>
    <w:uiPriority w:val="99"/>
    <w:unhideWhenUsed/>
    <w:rsid w:val="000E1B68"/>
    <w:pPr>
      <w:ind w:leftChars="1800" w:left="100"/>
    </w:pPr>
    <w:rPr>
      <w:rFonts w:ascii="標楷體" w:eastAsia="標楷體"/>
      <w:sz w:val="28"/>
      <w:szCs w:val="20"/>
    </w:rPr>
  </w:style>
  <w:style w:type="character" w:customStyle="1" w:styleId="af5">
    <w:name w:val="結語 字元"/>
    <w:basedOn w:val="a0"/>
    <w:link w:val="af4"/>
    <w:uiPriority w:val="99"/>
    <w:rsid w:val="000E1B68"/>
    <w:rPr>
      <w:rFonts w:ascii="標楷體" w:eastAsia="標楷體" w:hAnsi="Times New Roman" w:cs="Times New Roman"/>
      <w:sz w:val="28"/>
      <w:szCs w:val="20"/>
    </w:rPr>
  </w:style>
  <w:style w:type="paragraph" w:customStyle="1" w:styleId="1">
    <w:name w:val="1."/>
    <w:basedOn w:val="af6"/>
    <w:rsid w:val="00AD333A"/>
    <w:pPr>
      <w:spacing w:line="560" w:lineRule="exact"/>
      <w:ind w:leftChars="0" w:left="1120" w:hanging="266"/>
    </w:pPr>
    <w:rPr>
      <w:rFonts w:ascii="標楷體" w:eastAsia="標楷體"/>
      <w:sz w:val="28"/>
      <w:szCs w:val="20"/>
    </w:rPr>
  </w:style>
  <w:style w:type="paragraph" w:styleId="af6">
    <w:name w:val="Normal Indent"/>
    <w:basedOn w:val="a"/>
    <w:uiPriority w:val="99"/>
    <w:semiHidden/>
    <w:unhideWhenUsed/>
    <w:rsid w:val="00AD333A"/>
    <w:pPr>
      <w:ind w:leftChars="200" w:left="480"/>
    </w:pPr>
  </w:style>
  <w:style w:type="paragraph" w:styleId="af7">
    <w:name w:val="No Spacing"/>
    <w:uiPriority w:val="1"/>
    <w:qFormat/>
    <w:rsid w:val="002453D8"/>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065444">
      <w:bodyDiv w:val="1"/>
      <w:marLeft w:val="0"/>
      <w:marRight w:val="0"/>
      <w:marTop w:val="0"/>
      <w:marBottom w:val="0"/>
      <w:divBdr>
        <w:top w:val="none" w:sz="0" w:space="0" w:color="auto"/>
        <w:left w:val="none" w:sz="0" w:space="0" w:color="auto"/>
        <w:bottom w:val="none" w:sz="0" w:space="0" w:color="auto"/>
        <w:right w:val="none" w:sz="0" w:space="0" w:color="auto"/>
      </w:divBdr>
    </w:div>
    <w:div w:id="1032926465">
      <w:bodyDiv w:val="1"/>
      <w:marLeft w:val="0"/>
      <w:marRight w:val="0"/>
      <w:marTop w:val="0"/>
      <w:marBottom w:val="0"/>
      <w:divBdr>
        <w:top w:val="none" w:sz="0" w:space="0" w:color="auto"/>
        <w:left w:val="none" w:sz="0" w:space="0" w:color="auto"/>
        <w:bottom w:val="none" w:sz="0" w:space="0" w:color="auto"/>
        <w:right w:val="none" w:sz="0" w:space="0" w:color="auto"/>
      </w:divBdr>
    </w:div>
    <w:div w:id="138459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549</Words>
  <Characters>3135</Characters>
  <Application>Microsoft Office Word</Application>
  <DocSecurity>0</DocSecurity>
  <Lines>26</Lines>
  <Paragraphs>7</Paragraphs>
  <ScaleCrop>false</ScaleCrop>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g9251</dc:creator>
  <cp:keywords/>
  <dc:description/>
  <cp:lastModifiedBy>user</cp:lastModifiedBy>
  <cp:revision>9</cp:revision>
  <cp:lastPrinted>2021-08-18T05:04:00Z</cp:lastPrinted>
  <dcterms:created xsi:type="dcterms:W3CDTF">2021-11-29T05:54:00Z</dcterms:created>
  <dcterms:modified xsi:type="dcterms:W3CDTF">2022-05-31T02:08:00Z</dcterms:modified>
</cp:coreProperties>
</file>